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8C2" w:rsidRPr="00F32402" w:rsidRDefault="00EA48C2" w:rsidP="00EA48C2">
      <w:pPr>
        <w:jc w:val="right"/>
        <w:rPr>
          <w:rFonts w:ascii="Tahoma" w:hAnsi="Tahoma" w:cs="Tahoma"/>
          <w:b/>
          <w:bCs/>
          <w:sz w:val="20"/>
          <w:szCs w:val="20"/>
        </w:rPr>
      </w:pPr>
      <w:r w:rsidRPr="00F32402">
        <w:rPr>
          <w:rFonts w:ascii="Tahoma" w:hAnsi="Tahoma" w:cs="Tahoma"/>
          <w:b/>
          <w:bCs/>
          <w:sz w:val="20"/>
          <w:szCs w:val="20"/>
        </w:rPr>
        <w:t>Приложение № 5 к Приглашению принять участие в конкурсе</w:t>
      </w:r>
    </w:p>
    <w:p w:rsidR="004F40C6" w:rsidRPr="004267C0" w:rsidRDefault="004F40C6" w:rsidP="004F40C6">
      <w:pPr>
        <w:spacing w:after="0" w:line="240" w:lineRule="auto"/>
        <w:jc w:val="center"/>
        <w:rPr>
          <w:rFonts w:ascii="Tahoma" w:eastAsia="Times New Roman" w:hAnsi="Tahoma" w:cs="Tahoma"/>
          <w:sz w:val="20"/>
          <w:szCs w:val="20"/>
          <w:lang w:eastAsia="ru-RU"/>
        </w:rPr>
      </w:pPr>
    </w:p>
    <w:p w:rsidR="004F40C6" w:rsidRPr="004267C0" w:rsidRDefault="004F40C6" w:rsidP="004F40C6">
      <w:pPr>
        <w:spacing w:after="0" w:line="240" w:lineRule="auto"/>
        <w:jc w:val="center"/>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ДОГОВОР ПОДРЯДА № _______</w:t>
      </w:r>
    </w:p>
    <w:p w:rsidR="004F40C6" w:rsidRPr="004267C0" w:rsidRDefault="004F40C6" w:rsidP="004F40C6">
      <w:pPr>
        <w:spacing w:after="0" w:line="240" w:lineRule="auto"/>
        <w:jc w:val="center"/>
        <w:rPr>
          <w:rFonts w:ascii="Tahoma" w:eastAsia="Times New Roman" w:hAnsi="Tahoma" w:cs="Tahoma"/>
          <w:sz w:val="20"/>
          <w:szCs w:val="20"/>
          <w:lang w:eastAsia="ru-RU"/>
        </w:rPr>
      </w:pPr>
    </w:p>
    <w:p w:rsidR="004F40C6" w:rsidRPr="004267C0" w:rsidRDefault="004F40C6" w:rsidP="004F40C6">
      <w:pPr>
        <w:spacing w:after="0" w:line="240" w:lineRule="auto"/>
        <w:jc w:val="center"/>
        <w:rPr>
          <w:rFonts w:ascii="Tahoma" w:eastAsia="Times New Roman" w:hAnsi="Tahoma" w:cs="Tahoma"/>
          <w:b/>
          <w:sz w:val="20"/>
          <w:szCs w:val="20"/>
          <w:lang w:eastAsia="ru-RU"/>
        </w:rPr>
      </w:pPr>
      <w:r w:rsidRPr="004267C0">
        <w:rPr>
          <w:rFonts w:ascii="Tahoma" w:eastAsia="Times New Roman" w:hAnsi="Tahoma" w:cs="Tahoma"/>
          <w:b/>
          <w:sz w:val="20"/>
          <w:szCs w:val="20"/>
          <w:lang w:eastAsia="ru-RU"/>
        </w:rPr>
        <w:t>г.о. Тольятти                                                                                                  «_</w:t>
      </w:r>
      <w:r w:rsidR="005D6338" w:rsidRPr="004267C0">
        <w:rPr>
          <w:rFonts w:ascii="Tahoma" w:eastAsia="Times New Roman" w:hAnsi="Tahoma" w:cs="Tahoma"/>
          <w:b/>
          <w:sz w:val="20"/>
          <w:szCs w:val="20"/>
          <w:lang w:eastAsia="ru-RU"/>
        </w:rPr>
        <w:t>_</w:t>
      </w:r>
      <w:r w:rsidRPr="004267C0">
        <w:rPr>
          <w:rFonts w:ascii="Tahoma" w:eastAsia="Times New Roman" w:hAnsi="Tahoma" w:cs="Tahoma"/>
          <w:b/>
          <w:sz w:val="20"/>
          <w:szCs w:val="20"/>
          <w:lang w:eastAsia="ru-RU"/>
        </w:rPr>
        <w:t>_» ___</w:t>
      </w:r>
      <w:r w:rsidR="005D6338" w:rsidRPr="004267C0">
        <w:rPr>
          <w:rFonts w:ascii="Tahoma" w:eastAsia="Times New Roman" w:hAnsi="Tahoma" w:cs="Tahoma"/>
          <w:b/>
          <w:sz w:val="20"/>
          <w:szCs w:val="20"/>
          <w:lang w:eastAsia="ru-RU"/>
        </w:rPr>
        <w:t>__</w:t>
      </w:r>
      <w:r w:rsidRPr="004267C0">
        <w:rPr>
          <w:rFonts w:ascii="Tahoma" w:eastAsia="Times New Roman" w:hAnsi="Tahoma" w:cs="Tahoma"/>
          <w:b/>
          <w:sz w:val="20"/>
          <w:szCs w:val="20"/>
          <w:lang w:eastAsia="ru-RU"/>
        </w:rPr>
        <w:t>_______ 20___ г.</w:t>
      </w:r>
    </w:p>
    <w:p w:rsidR="004F40C6" w:rsidRPr="004267C0" w:rsidRDefault="004F40C6" w:rsidP="004F40C6">
      <w:pPr>
        <w:spacing w:after="0" w:line="240" w:lineRule="auto"/>
        <w:rPr>
          <w:rFonts w:ascii="Tahoma" w:eastAsia="Times New Roman" w:hAnsi="Tahoma" w:cs="Tahoma"/>
          <w:sz w:val="20"/>
          <w:szCs w:val="20"/>
          <w:lang w:eastAsia="ru-RU"/>
        </w:rPr>
      </w:pPr>
    </w:p>
    <w:p w:rsidR="004F40C6" w:rsidRPr="004267C0" w:rsidRDefault="004F40C6" w:rsidP="004F40C6">
      <w:pPr>
        <w:spacing w:after="0" w:line="240" w:lineRule="auto"/>
        <w:ind w:firstLine="708"/>
        <w:jc w:val="both"/>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Общество с ограниченной ответственностью «Волжские коммунальные системы»,</w:t>
      </w:r>
      <w:r w:rsidRPr="004267C0">
        <w:rPr>
          <w:rFonts w:ascii="Tahoma" w:eastAsia="Times New Roman" w:hAnsi="Tahoma" w:cs="Tahoma"/>
          <w:sz w:val="20"/>
          <w:szCs w:val="20"/>
          <w:lang w:eastAsia="ru-RU"/>
        </w:rPr>
        <w:t xml:space="preserve"> именуемое в дальнейшем </w:t>
      </w:r>
      <w:r w:rsidRPr="004267C0">
        <w:rPr>
          <w:rFonts w:ascii="Tahoma" w:eastAsia="Times New Roman" w:hAnsi="Tahoma" w:cs="Tahoma"/>
          <w:b/>
          <w:bCs/>
          <w:sz w:val="20"/>
          <w:szCs w:val="20"/>
          <w:lang w:eastAsia="ru-RU"/>
        </w:rPr>
        <w:t>«Заказчик»,</w:t>
      </w:r>
      <w:r w:rsidRPr="004267C0">
        <w:rPr>
          <w:rFonts w:ascii="Tahoma" w:eastAsia="Times New Roman" w:hAnsi="Tahoma" w:cs="Tahoma"/>
          <w:sz w:val="20"/>
          <w:szCs w:val="20"/>
          <w:lang w:eastAsia="ru-RU"/>
        </w:rPr>
        <w:t xml:space="preserve"> в лице __________, действующего на основании ______________, с одной стороны, и</w:t>
      </w:r>
    </w:p>
    <w:p w:rsidR="004F40C6" w:rsidRPr="004267C0" w:rsidRDefault="004F40C6" w:rsidP="004F40C6">
      <w:pPr>
        <w:spacing w:after="0" w:line="240" w:lineRule="auto"/>
        <w:ind w:firstLine="708"/>
        <w:jc w:val="both"/>
        <w:rPr>
          <w:rFonts w:ascii="Tahoma" w:eastAsia="Times New Roman" w:hAnsi="Tahoma" w:cs="Tahoma"/>
          <w:sz w:val="20"/>
          <w:szCs w:val="20"/>
          <w:lang w:eastAsia="ru-RU"/>
        </w:rPr>
      </w:pPr>
      <w:proofErr w:type="gramStart"/>
      <w:r w:rsidRPr="004267C0">
        <w:rPr>
          <w:rFonts w:ascii="Tahoma" w:eastAsia="Times New Roman" w:hAnsi="Tahoma" w:cs="Tahoma"/>
          <w:b/>
          <w:bCs/>
          <w:sz w:val="20"/>
          <w:szCs w:val="20"/>
          <w:lang w:eastAsia="ru-RU"/>
        </w:rPr>
        <w:t>_____________________________</w:t>
      </w:r>
      <w:r w:rsidRPr="004267C0">
        <w:rPr>
          <w:rFonts w:ascii="Tahoma" w:eastAsia="Times New Roman" w:hAnsi="Tahoma" w:cs="Tahoma"/>
          <w:sz w:val="20"/>
          <w:szCs w:val="20"/>
          <w:lang w:eastAsia="ru-RU"/>
        </w:rPr>
        <w:t xml:space="preserve">, именуемое в дальнейшем </w:t>
      </w:r>
      <w:r w:rsidRPr="004267C0">
        <w:rPr>
          <w:rFonts w:ascii="Tahoma" w:eastAsia="Times New Roman" w:hAnsi="Tahoma" w:cs="Tahoma"/>
          <w:b/>
          <w:bCs/>
          <w:sz w:val="20"/>
          <w:szCs w:val="20"/>
          <w:lang w:eastAsia="ru-RU"/>
        </w:rPr>
        <w:t>«Подрядчик»</w:t>
      </w:r>
      <w:r w:rsidRPr="004267C0">
        <w:rPr>
          <w:rFonts w:ascii="Tahoma" w:eastAsia="Times New Roman" w:hAnsi="Tahoma" w:cs="Tahoma"/>
          <w:sz w:val="20"/>
          <w:szCs w:val="20"/>
          <w:lang w:eastAsia="ru-RU"/>
        </w:rPr>
        <w:t>, в лице ____________________, действующего на основании ___________________, с другой стороны, а при совместном упоминании именуемые в дальнейшем «Стороны», заключили настоящий Договор (далее по тексту — договор) о нижеследующем:</w:t>
      </w:r>
      <w:proofErr w:type="gramEnd"/>
    </w:p>
    <w:p w:rsidR="004F40C6" w:rsidRPr="004267C0" w:rsidRDefault="004F40C6" w:rsidP="004F40C6">
      <w:pPr>
        <w:spacing w:after="0" w:line="240" w:lineRule="auto"/>
        <w:ind w:firstLine="708"/>
        <w:jc w:val="both"/>
        <w:rPr>
          <w:rFonts w:ascii="Tahoma" w:eastAsia="Times New Roman" w:hAnsi="Tahoma" w:cs="Tahoma"/>
          <w:sz w:val="20"/>
          <w:szCs w:val="20"/>
          <w:lang w:eastAsia="ru-RU"/>
        </w:rPr>
      </w:pPr>
    </w:p>
    <w:p w:rsidR="004F40C6" w:rsidRPr="004267C0" w:rsidRDefault="004F40C6" w:rsidP="004F40C6">
      <w:pPr>
        <w:spacing w:after="0" w:line="240" w:lineRule="auto"/>
        <w:jc w:val="center"/>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1. Предмет Договора.</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1.1.Подрядчик обязуется выполнить по заданию Заказчика работу, указанную в п. 1.2 настоящего Договора, и сдать ее результат Заказчику, а Заказчик обязуется принять результат работы и оплатить его.</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1.2.Подрядчик обязуется выполнить следующие работы (далее по тексту - работы):</w:t>
      </w:r>
    </w:p>
    <w:p w:rsidR="004F40C6" w:rsidRPr="004267C0" w:rsidRDefault="004F40C6" w:rsidP="004F40C6">
      <w:pPr>
        <w:numPr>
          <w:ilvl w:val="0"/>
          <w:numId w:val="2"/>
        </w:numPr>
        <w:tabs>
          <w:tab w:val="clear" w:pos="720"/>
        </w:tabs>
        <w:spacing w:after="0" w:line="240" w:lineRule="auto"/>
        <w:ind w:left="709" w:hanging="283"/>
        <w:jc w:val="both"/>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 xml:space="preserve">предпроектная проработка размещения автоматической пожарной сигнализации и системы оповещения и управления эвакуацией при пожаре </w:t>
      </w:r>
      <w:r w:rsidRPr="004267C0">
        <w:rPr>
          <w:rFonts w:ascii="Tahoma" w:eastAsia="Times New Roman" w:hAnsi="Tahoma" w:cs="Tahoma"/>
          <w:sz w:val="20"/>
          <w:szCs w:val="20"/>
          <w:lang w:eastAsia="ru-RU"/>
        </w:rPr>
        <w:t>(далее по тексту - АПС и СОУЭ)</w:t>
      </w:r>
      <w:r w:rsidRPr="004267C0">
        <w:rPr>
          <w:rFonts w:ascii="Tahoma" w:eastAsia="Times New Roman" w:hAnsi="Tahoma" w:cs="Tahoma"/>
          <w:b/>
          <w:bCs/>
          <w:sz w:val="20"/>
          <w:szCs w:val="20"/>
          <w:lang w:eastAsia="ru-RU"/>
        </w:rPr>
        <w:t>;</w:t>
      </w:r>
    </w:p>
    <w:p w:rsidR="004F40C6" w:rsidRPr="004267C0" w:rsidRDefault="004F40C6" w:rsidP="004F40C6">
      <w:pPr>
        <w:numPr>
          <w:ilvl w:val="0"/>
          <w:numId w:val="2"/>
        </w:numPr>
        <w:tabs>
          <w:tab w:val="clear" w:pos="720"/>
        </w:tabs>
        <w:spacing w:after="0" w:line="240" w:lineRule="auto"/>
        <w:ind w:left="709" w:hanging="283"/>
        <w:jc w:val="both"/>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разработка проектной, исполнительной и сметной документации на монтаж АПС и СОУЭ;</w:t>
      </w:r>
    </w:p>
    <w:p w:rsidR="00804873" w:rsidRPr="004267C0" w:rsidRDefault="004F40C6" w:rsidP="004F40C6">
      <w:pPr>
        <w:numPr>
          <w:ilvl w:val="0"/>
          <w:numId w:val="2"/>
        </w:numPr>
        <w:tabs>
          <w:tab w:val="clear" w:pos="720"/>
        </w:tabs>
        <w:spacing w:after="0" w:line="240" w:lineRule="auto"/>
        <w:ind w:left="709" w:hanging="283"/>
        <w:jc w:val="both"/>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поставка и монтаж АПС и СОУЭ</w:t>
      </w:r>
      <w:r w:rsidR="00804873" w:rsidRPr="004267C0">
        <w:rPr>
          <w:rFonts w:ascii="Tahoma" w:eastAsia="Times New Roman" w:hAnsi="Tahoma" w:cs="Tahoma"/>
          <w:b/>
          <w:bCs/>
          <w:sz w:val="20"/>
          <w:szCs w:val="20"/>
          <w:lang w:eastAsia="ru-RU"/>
        </w:rPr>
        <w:t>;</w:t>
      </w:r>
    </w:p>
    <w:p w:rsidR="004F40C6" w:rsidRPr="004267C0" w:rsidRDefault="00804873" w:rsidP="004F40C6">
      <w:pPr>
        <w:numPr>
          <w:ilvl w:val="0"/>
          <w:numId w:val="2"/>
        </w:numPr>
        <w:tabs>
          <w:tab w:val="clear" w:pos="720"/>
        </w:tabs>
        <w:spacing w:after="0" w:line="240" w:lineRule="auto"/>
        <w:ind w:left="709" w:hanging="283"/>
        <w:jc w:val="both"/>
        <w:rPr>
          <w:rFonts w:ascii="Tahoma" w:eastAsia="Times New Roman" w:hAnsi="Tahoma" w:cs="Tahoma"/>
          <w:b/>
          <w:sz w:val="20"/>
          <w:szCs w:val="20"/>
          <w:lang w:eastAsia="ru-RU"/>
        </w:rPr>
      </w:pPr>
      <w:r w:rsidRPr="004267C0">
        <w:rPr>
          <w:rFonts w:ascii="Tahoma" w:eastAsia="Times New Roman" w:hAnsi="Tahoma" w:cs="Tahoma"/>
          <w:b/>
          <w:sz w:val="20"/>
          <w:szCs w:val="20"/>
          <w:lang w:eastAsia="ru-RU"/>
        </w:rPr>
        <w:t>подготовка исполнительной и приемо-сдаточной документации в объеме, необходимом для сдачи АПС и СОУЭ в эксплуатацию</w:t>
      </w:r>
      <w:r w:rsidR="004F40C6" w:rsidRPr="004267C0">
        <w:rPr>
          <w:rFonts w:ascii="Tahoma" w:eastAsia="Times New Roman" w:hAnsi="Tahoma" w:cs="Tahoma"/>
          <w:b/>
          <w:sz w:val="20"/>
          <w:szCs w:val="20"/>
          <w:lang w:eastAsia="ru-RU"/>
        </w:rPr>
        <w:t>.</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1.3.Предусмотренные настоящим Договором работы выполняются</w:t>
      </w:r>
      <w:r w:rsidR="008B43DA" w:rsidRPr="004267C0">
        <w:rPr>
          <w:rFonts w:ascii="Tahoma" w:eastAsia="Times New Roman" w:hAnsi="Tahoma" w:cs="Tahoma"/>
          <w:sz w:val="20"/>
          <w:szCs w:val="20"/>
          <w:lang w:eastAsia="ru-RU"/>
        </w:rPr>
        <w:t xml:space="preserve"> из материалов Подрядчика</w:t>
      </w:r>
      <w:r w:rsidRPr="004267C0">
        <w:rPr>
          <w:rFonts w:ascii="Tahoma" w:eastAsia="Times New Roman" w:hAnsi="Tahoma" w:cs="Tahoma"/>
          <w:sz w:val="20"/>
          <w:szCs w:val="20"/>
          <w:lang w:eastAsia="ru-RU"/>
        </w:rPr>
        <w:t xml:space="preserve"> в полном соответствии с Техническим заданием (Приложение №1 к договору) и действующими СНиП, ТУ, ГОСТ и иными требованиями, предъявляемыми к выполнению указанных в настоящем договоре работам. </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xml:space="preserve">1.4.Подрядчик обязан своевременно сдать </w:t>
      </w:r>
      <w:r w:rsidR="0077140B" w:rsidRPr="004267C0">
        <w:rPr>
          <w:rFonts w:ascii="Tahoma" w:eastAsia="Times New Roman" w:hAnsi="Tahoma" w:cs="Tahoma"/>
          <w:sz w:val="20"/>
          <w:szCs w:val="20"/>
          <w:lang w:eastAsia="ru-RU"/>
        </w:rPr>
        <w:t>Заказчику работы</w:t>
      </w:r>
      <w:r w:rsidRPr="004267C0">
        <w:rPr>
          <w:rFonts w:ascii="Tahoma" w:eastAsia="Times New Roman" w:hAnsi="Tahoma" w:cs="Tahoma"/>
          <w:sz w:val="20"/>
          <w:szCs w:val="20"/>
          <w:lang w:eastAsia="ru-RU"/>
        </w:rPr>
        <w:t xml:space="preserve"> </w:t>
      </w:r>
      <w:r w:rsidR="0077140B" w:rsidRPr="004267C0">
        <w:rPr>
          <w:rFonts w:ascii="Tahoma" w:eastAsia="Times New Roman" w:hAnsi="Tahoma" w:cs="Tahoma"/>
          <w:sz w:val="20"/>
          <w:szCs w:val="20"/>
          <w:lang w:eastAsia="ru-RU"/>
        </w:rPr>
        <w:t xml:space="preserve">в законченном виде и всю необходимую согласно условиям настоящего договора документацию </w:t>
      </w:r>
      <w:r w:rsidRPr="004267C0">
        <w:rPr>
          <w:rFonts w:ascii="Tahoma" w:eastAsia="Times New Roman" w:hAnsi="Tahoma" w:cs="Tahoma"/>
          <w:color w:val="000000"/>
          <w:sz w:val="20"/>
          <w:szCs w:val="20"/>
          <w:lang w:eastAsia="ru-RU"/>
        </w:rPr>
        <w:t xml:space="preserve">в течение 30 (тридцати) </w:t>
      </w:r>
      <w:r w:rsidR="0077140B" w:rsidRPr="004267C0">
        <w:rPr>
          <w:rFonts w:ascii="Tahoma" w:eastAsia="Times New Roman" w:hAnsi="Tahoma" w:cs="Tahoma"/>
          <w:color w:val="000000"/>
          <w:sz w:val="20"/>
          <w:szCs w:val="20"/>
          <w:lang w:eastAsia="ru-RU"/>
        </w:rPr>
        <w:t>рабочих</w:t>
      </w:r>
      <w:r w:rsidRPr="004267C0">
        <w:rPr>
          <w:rFonts w:ascii="Tahoma" w:eastAsia="Times New Roman" w:hAnsi="Tahoma" w:cs="Tahoma"/>
          <w:color w:val="000000"/>
          <w:sz w:val="20"/>
          <w:szCs w:val="20"/>
          <w:lang w:eastAsia="ru-RU"/>
        </w:rPr>
        <w:t xml:space="preserve"> дней </w:t>
      </w:r>
      <w:r w:rsidR="0077140B" w:rsidRPr="004267C0">
        <w:rPr>
          <w:rFonts w:ascii="Tahoma" w:eastAsia="Times New Roman" w:hAnsi="Tahoma" w:cs="Tahoma"/>
          <w:color w:val="000000"/>
          <w:sz w:val="20"/>
          <w:szCs w:val="20"/>
          <w:lang w:eastAsia="ru-RU"/>
        </w:rPr>
        <w:t>с момента заключения настоящего договора</w:t>
      </w:r>
      <w:r w:rsidRPr="004267C0">
        <w:rPr>
          <w:rFonts w:ascii="Tahoma" w:eastAsia="Times New Roman" w:hAnsi="Tahoma" w:cs="Tahoma"/>
          <w:color w:val="000000"/>
          <w:sz w:val="20"/>
          <w:szCs w:val="20"/>
          <w:lang w:eastAsia="ru-RU"/>
        </w:rPr>
        <w:t>.</w:t>
      </w:r>
      <w:r w:rsidRPr="004267C0">
        <w:rPr>
          <w:rFonts w:ascii="Tahoma" w:eastAsia="Times New Roman" w:hAnsi="Tahoma" w:cs="Tahoma"/>
          <w:sz w:val="20"/>
          <w:szCs w:val="20"/>
          <w:lang w:eastAsia="ru-RU"/>
        </w:rPr>
        <w:t xml:space="preserve"> </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1.5.Работа считается выполненной после подписания Акта сдачи-приемки работы Заказчиком.</w:t>
      </w:r>
    </w:p>
    <w:p w:rsidR="004F40C6" w:rsidRPr="004267C0" w:rsidRDefault="004F40C6" w:rsidP="004F40C6">
      <w:pPr>
        <w:spacing w:after="0" w:line="240" w:lineRule="auto"/>
        <w:rPr>
          <w:rFonts w:ascii="Tahoma" w:eastAsia="Times New Roman" w:hAnsi="Tahoma" w:cs="Tahoma"/>
          <w:sz w:val="20"/>
          <w:szCs w:val="20"/>
          <w:lang w:eastAsia="ru-RU"/>
        </w:rPr>
      </w:pPr>
    </w:p>
    <w:p w:rsidR="004F40C6" w:rsidRPr="004267C0" w:rsidRDefault="004F40C6" w:rsidP="004F40C6">
      <w:pPr>
        <w:spacing w:after="0" w:line="240" w:lineRule="auto"/>
        <w:jc w:val="center"/>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2. Стоимость работ и порядок расчетов.</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2.1.Работы оплачиваются Заказчиком в строгом соответствии с выполненными объемами работ.</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2.2. Общая стоимость работ, выполняемых по настоящему Договору, составляет</w:t>
      </w:r>
      <w:proofErr w:type="gramStart"/>
      <w:r w:rsidRPr="004267C0">
        <w:rPr>
          <w:rFonts w:ascii="Tahoma" w:eastAsia="Times New Roman" w:hAnsi="Tahoma" w:cs="Tahoma"/>
          <w:sz w:val="20"/>
          <w:szCs w:val="20"/>
          <w:lang w:eastAsia="ru-RU"/>
        </w:rPr>
        <w:t xml:space="preserve"> ____ (________) </w:t>
      </w:r>
      <w:proofErr w:type="gramEnd"/>
      <w:r w:rsidRPr="004267C0">
        <w:rPr>
          <w:rFonts w:ascii="Tahoma" w:eastAsia="Times New Roman" w:hAnsi="Tahoma" w:cs="Tahoma"/>
          <w:sz w:val="20"/>
          <w:szCs w:val="20"/>
          <w:lang w:eastAsia="ru-RU"/>
        </w:rPr>
        <w:t xml:space="preserve">рублей ___ копеек, в том числе НДС </w:t>
      </w:r>
      <w:r w:rsidR="00D5624F" w:rsidRPr="004267C0">
        <w:rPr>
          <w:rFonts w:ascii="Tahoma" w:eastAsia="Times New Roman" w:hAnsi="Tahoma" w:cs="Tahoma"/>
          <w:sz w:val="20"/>
          <w:szCs w:val="20"/>
          <w:lang w:eastAsia="ru-RU"/>
        </w:rPr>
        <w:t>20</w:t>
      </w:r>
      <w:r w:rsidRPr="004267C0">
        <w:rPr>
          <w:rFonts w:ascii="Tahoma" w:eastAsia="Times New Roman" w:hAnsi="Tahoma" w:cs="Tahoma"/>
          <w:sz w:val="20"/>
          <w:szCs w:val="20"/>
          <w:lang w:eastAsia="ru-RU"/>
        </w:rPr>
        <w:t xml:space="preserve"> % - ____ рублей</w:t>
      </w:r>
      <w:r w:rsidR="008B43DA" w:rsidRPr="004267C0">
        <w:rPr>
          <w:rFonts w:ascii="Tahoma" w:eastAsia="Times New Roman" w:hAnsi="Tahoma" w:cs="Tahoma"/>
          <w:sz w:val="20"/>
          <w:szCs w:val="20"/>
          <w:lang w:eastAsia="ru-RU"/>
        </w:rPr>
        <w:t>, и включает в себя стоимость материалов</w:t>
      </w:r>
      <w:r w:rsidRPr="004267C0">
        <w:rPr>
          <w:rFonts w:ascii="Tahoma" w:eastAsia="Times New Roman" w:hAnsi="Tahoma" w:cs="Tahoma"/>
          <w:sz w:val="20"/>
          <w:szCs w:val="20"/>
          <w:lang w:eastAsia="ru-RU"/>
        </w:rPr>
        <w:t>.</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2.3.Оплата работ по настоящему Договору осуществляется Заказчиком после подписания сторонами Акта сдачи-приемки выполненных работ на основании счета-фактуры. Счет-фактура на оплату должен быть передан Подрядчиком Заказчику не позднее 5 (пяти) календарных дней со дня подписания Акта сдачи-приемки выполненных работ.</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2.4.</w:t>
      </w:r>
      <w:r w:rsidRPr="004267C0">
        <w:rPr>
          <w:rFonts w:ascii="Tahoma" w:eastAsia="Times New Roman" w:hAnsi="Tahoma" w:cs="Tahoma"/>
          <w:color w:val="000000"/>
          <w:sz w:val="20"/>
          <w:szCs w:val="20"/>
          <w:lang w:eastAsia="ru-RU"/>
        </w:rPr>
        <w:t>Расчет производится в течение 15 (Пятнадцати) банковских дней после подписания Акта сдачи-приемки выполненных работ (далее – Акт) на основании надлежащим образом оформленного Акта и счета-фактуры, выставленного и оформленного Подрядчиком в соответствии с требованиями законодательства о налогах и сборах, действующего на момент исполнения обязательств по договору.</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2.5.</w:t>
      </w:r>
      <w:r w:rsidR="00DA252F" w:rsidRPr="004267C0">
        <w:rPr>
          <w:rFonts w:ascii="Tahoma" w:eastAsia="Times New Roman" w:hAnsi="Tahoma" w:cs="Tahoma"/>
          <w:sz w:val="20"/>
          <w:szCs w:val="20"/>
          <w:lang w:eastAsia="ru-RU"/>
        </w:rPr>
        <w:t>С</w:t>
      </w:r>
      <w:r w:rsidRPr="004267C0">
        <w:rPr>
          <w:rFonts w:ascii="Tahoma" w:eastAsia="Times New Roman" w:hAnsi="Tahoma" w:cs="Tahoma"/>
          <w:sz w:val="20"/>
          <w:szCs w:val="20"/>
          <w:lang w:eastAsia="ru-RU"/>
        </w:rPr>
        <w:t xml:space="preserve">тоимость работ на период действия Договора увеличению не подлежит. </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Оплата производится путем перечисления денежных средств на расчетный счет Подрядчика. Оплата считается произведенной в день списания денежных сре</w:t>
      </w:r>
      <w:proofErr w:type="gramStart"/>
      <w:r w:rsidRPr="004267C0">
        <w:rPr>
          <w:rFonts w:ascii="Tahoma" w:eastAsia="Times New Roman" w:hAnsi="Tahoma" w:cs="Tahoma"/>
          <w:sz w:val="20"/>
          <w:szCs w:val="20"/>
          <w:lang w:eastAsia="ru-RU"/>
        </w:rPr>
        <w:t>дств с р</w:t>
      </w:r>
      <w:proofErr w:type="gramEnd"/>
      <w:r w:rsidRPr="004267C0">
        <w:rPr>
          <w:rFonts w:ascii="Tahoma" w:eastAsia="Times New Roman" w:hAnsi="Tahoma" w:cs="Tahoma"/>
          <w:sz w:val="20"/>
          <w:szCs w:val="20"/>
          <w:lang w:eastAsia="ru-RU"/>
        </w:rPr>
        <w:t xml:space="preserve">асчетного счета Заказчика. По соглашению сторон возможны иные формы расчетов. </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2.7. Стороны пришли к соглашению, что положение статьи 317.1 ГК РФ к денежным обязательствам сторон по настоящему договору не применяются.</w:t>
      </w:r>
    </w:p>
    <w:p w:rsidR="004F40C6" w:rsidRPr="004267C0" w:rsidRDefault="004F40C6" w:rsidP="004F40C6">
      <w:pPr>
        <w:spacing w:after="0" w:line="240" w:lineRule="auto"/>
        <w:jc w:val="center"/>
        <w:rPr>
          <w:rFonts w:ascii="Tahoma" w:eastAsia="Times New Roman" w:hAnsi="Tahoma" w:cs="Tahoma"/>
          <w:b/>
          <w:bCs/>
          <w:sz w:val="20"/>
          <w:szCs w:val="20"/>
          <w:lang w:eastAsia="ru-RU"/>
        </w:rPr>
      </w:pPr>
    </w:p>
    <w:p w:rsidR="004F40C6" w:rsidRPr="004267C0" w:rsidRDefault="004F40C6" w:rsidP="004F40C6">
      <w:pPr>
        <w:spacing w:after="0" w:line="240" w:lineRule="auto"/>
        <w:jc w:val="center"/>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3. Обязательства Сторон.</w:t>
      </w:r>
    </w:p>
    <w:p w:rsidR="004F40C6" w:rsidRPr="004267C0" w:rsidRDefault="004F40C6" w:rsidP="004F40C6">
      <w:pPr>
        <w:spacing w:after="0" w:line="240" w:lineRule="auto"/>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3.1.Заказчик имеет право</w:t>
      </w:r>
      <w:r w:rsidRPr="004267C0">
        <w:rPr>
          <w:rFonts w:ascii="Tahoma" w:eastAsia="Times New Roman" w:hAnsi="Tahoma" w:cs="Tahoma"/>
          <w:sz w:val="20"/>
          <w:szCs w:val="20"/>
          <w:lang w:eastAsia="ru-RU"/>
        </w:rPr>
        <w:t>:</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3.1.1.Во всякое время проверять ход и качество работы, выполняемой Подрядчиком. При обнаружении отступлений от договора, ухудшающих результат работ, или иных недостатков в работе, немедленно заявить об этом Подрядчику с правом приостановки производства работ.</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xml:space="preserve">3.1.2.Отказаться от исполнения Договора в любое время до сдачи ему результата работы, уплатив </w:t>
      </w:r>
      <w:proofErr w:type="gramStart"/>
      <w:r w:rsidRPr="004267C0">
        <w:rPr>
          <w:rFonts w:ascii="Tahoma" w:eastAsia="Times New Roman" w:hAnsi="Tahoma" w:cs="Tahoma"/>
          <w:sz w:val="20"/>
          <w:szCs w:val="20"/>
          <w:lang w:eastAsia="ru-RU"/>
        </w:rPr>
        <w:t>Подрядчику</w:t>
      </w:r>
      <w:proofErr w:type="gramEnd"/>
      <w:r w:rsidRPr="004267C0">
        <w:rPr>
          <w:rFonts w:ascii="Tahoma" w:eastAsia="Times New Roman" w:hAnsi="Tahoma" w:cs="Tahoma"/>
          <w:sz w:val="20"/>
          <w:szCs w:val="20"/>
          <w:lang w:eastAsia="ru-RU"/>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3.1.3.Осуществлять контроль стоимости материалов и требовать пересмотра сметы при ее очевидном завышении.</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xml:space="preserve">3.1.4.Вносить изменения в объем работ, </w:t>
      </w:r>
      <w:proofErr w:type="gramStart"/>
      <w:r w:rsidRPr="004267C0">
        <w:rPr>
          <w:rFonts w:ascii="Tahoma" w:eastAsia="Times New Roman" w:hAnsi="Tahoma" w:cs="Tahoma"/>
          <w:sz w:val="20"/>
          <w:szCs w:val="20"/>
          <w:lang w:eastAsia="ru-RU"/>
        </w:rPr>
        <w:t>которые</w:t>
      </w:r>
      <w:proofErr w:type="gramEnd"/>
      <w:r w:rsidRPr="004267C0">
        <w:rPr>
          <w:rFonts w:ascii="Tahoma" w:eastAsia="Times New Roman" w:hAnsi="Tahoma" w:cs="Tahoma"/>
          <w:sz w:val="20"/>
          <w:szCs w:val="20"/>
          <w:lang w:eastAsia="ru-RU"/>
        </w:rPr>
        <w:t xml:space="preserve"> по его мнению необходимы, но не изменяют проект, по которому ведутся работы. В случае внесения изменений по желанию Заказчика он обязан направить письменное распоряжение, </w:t>
      </w:r>
      <w:proofErr w:type="gramStart"/>
      <w:r w:rsidRPr="004267C0">
        <w:rPr>
          <w:rFonts w:ascii="Tahoma" w:eastAsia="Times New Roman" w:hAnsi="Tahoma" w:cs="Tahoma"/>
          <w:sz w:val="20"/>
          <w:szCs w:val="20"/>
          <w:lang w:eastAsia="ru-RU"/>
        </w:rPr>
        <w:t>обязательное к выполнению</w:t>
      </w:r>
      <w:proofErr w:type="gramEnd"/>
      <w:r w:rsidRPr="004267C0">
        <w:rPr>
          <w:rFonts w:ascii="Tahoma" w:eastAsia="Times New Roman" w:hAnsi="Tahoma" w:cs="Tahoma"/>
          <w:sz w:val="20"/>
          <w:szCs w:val="20"/>
          <w:lang w:eastAsia="ru-RU"/>
        </w:rPr>
        <w:t xml:space="preserve"> для Подрядчика.</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lastRenderedPageBreak/>
        <w:t>3.1.5.Привлечь Подрядчика к участию в деле по иску, предъявленному к Заказчику третьим лицом, в связи с недостатками составленной проектной документации, нарушением порядка производства работ и т.д.</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3.1.6.Отказаться от оплаты работ, если обнаружены недостатки, которые не могут быть устранены Подрядчиком, либо требовать соразмерного уменьшения цены работы.</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3.1.7. Требовать от Подрядчика соблюдения сроков выполнения работ.</w:t>
      </w:r>
    </w:p>
    <w:p w:rsidR="004F40C6" w:rsidRPr="004267C0" w:rsidRDefault="004F40C6" w:rsidP="004F40C6">
      <w:pPr>
        <w:spacing w:after="0" w:line="240" w:lineRule="auto"/>
        <w:rPr>
          <w:rFonts w:ascii="Tahoma" w:eastAsia="Times New Roman" w:hAnsi="Tahoma" w:cs="Tahoma"/>
          <w:sz w:val="20"/>
          <w:szCs w:val="20"/>
          <w:lang w:eastAsia="ru-RU"/>
        </w:rPr>
      </w:pPr>
    </w:p>
    <w:p w:rsidR="004F40C6" w:rsidRPr="004267C0" w:rsidRDefault="004F40C6" w:rsidP="004F40C6">
      <w:pPr>
        <w:spacing w:after="0" w:line="240" w:lineRule="auto"/>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3.2.Подрядчик обязан</w:t>
      </w:r>
      <w:r w:rsidRPr="004267C0">
        <w:rPr>
          <w:rFonts w:ascii="Tahoma" w:eastAsia="Times New Roman" w:hAnsi="Tahoma" w:cs="Tahoma"/>
          <w:sz w:val="20"/>
          <w:szCs w:val="20"/>
          <w:lang w:eastAsia="ru-RU"/>
        </w:rPr>
        <w:t>:</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3.2.1.Выполнить все работы в объеме и в сроки, предусмотренные в настоящем договоре, и сдать работы Заказчику в состоянии, соответствующем условиям настоящего Договора, действующим нормами, техническим условиям и техническим регламентам для данного вида работ.</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3.2.2.Обеспечить выполнение работ своими силами и средствам</w:t>
      </w:r>
      <w:r w:rsidR="00C2666B" w:rsidRPr="004267C0">
        <w:rPr>
          <w:rFonts w:ascii="Tahoma" w:eastAsia="Times New Roman" w:hAnsi="Tahoma" w:cs="Tahoma"/>
          <w:sz w:val="20"/>
          <w:szCs w:val="20"/>
          <w:lang w:eastAsia="ru-RU"/>
        </w:rPr>
        <w:t>и, предварительно согласовав с Заказчиком стоимость материалов.</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3.2.3.Нести риск случайной гибели или случайного повреждения материалов, оборудования или иного используемого для исполнения Договора имущества.</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3.2.4.По окончании работы передать ее результат Заказчику, а также передать Заказчику документацию и информацию, необходимую для сдачи, эксплуатации и иного использования результата работ.</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xml:space="preserve">3.2.5.Предоставить срок гарантии нормального функционирования результатов работы на 3 года со дня подписания Сторонами акта сдачи-приемки или акта устранения недостатков. </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3.2.6.При обнаружении в период гарантийного срока эксплуатации недостатков, которые не позволят продолжить нормальную эксплуатацию результатов работы до их устранения, устранить недостатки за свой счет в десятидневный срок с момента получения претензии Заказчика. При этом гарантийный срок продлевается на период устранения недостатков.</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3.2.7.Возвратить по окончании работ неиспользованные материалы и имущество, предоставленн</w:t>
      </w:r>
      <w:r w:rsidR="00C2666B" w:rsidRPr="004267C0">
        <w:rPr>
          <w:rFonts w:ascii="Tahoma" w:eastAsia="Times New Roman" w:hAnsi="Tahoma" w:cs="Tahoma"/>
          <w:sz w:val="20"/>
          <w:szCs w:val="20"/>
          <w:lang w:eastAsia="ru-RU"/>
        </w:rPr>
        <w:t>о</w:t>
      </w:r>
      <w:r w:rsidRPr="004267C0">
        <w:rPr>
          <w:rFonts w:ascii="Tahoma" w:eastAsia="Times New Roman" w:hAnsi="Tahoma" w:cs="Tahoma"/>
          <w:sz w:val="20"/>
          <w:szCs w:val="20"/>
          <w:lang w:eastAsia="ru-RU"/>
        </w:rPr>
        <w:t>е Заказчиком для производства работ, в том состоянии, в котором он</w:t>
      </w:r>
      <w:r w:rsidR="00C2666B" w:rsidRPr="004267C0">
        <w:rPr>
          <w:rFonts w:ascii="Tahoma" w:eastAsia="Times New Roman" w:hAnsi="Tahoma" w:cs="Tahoma"/>
          <w:sz w:val="20"/>
          <w:szCs w:val="20"/>
          <w:lang w:eastAsia="ru-RU"/>
        </w:rPr>
        <w:t>о</w:t>
      </w:r>
      <w:r w:rsidRPr="004267C0">
        <w:rPr>
          <w:rFonts w:ascii="Tahoma" w:eastAsia="Times New Roman" w:hAnsi="Tahoma" w:cs="Tahoma"/>
          <w:sz w:val="20"/>
          <w:szCs w:val="20"/>
          <w:lang w:eastAsia="ru-RU"/>
        </w:rPr>
        <w:t xml:space="preserve"> был</w:t>
      </w:r>
      <w:r w:rsidR="00C2666B" w:rsidRPr="004267C0">
        <w:rPr>
          <w:rFonts w:ascii="Tahoma" w:eastAsia="Times New Roman" w:hAnsi="Tahoma" w:cs="Tahoma"/>
          <w:sz w:val="20"/>
          <w:szCs w:val="20"/>
          <w:lang w:eastAsia="ru-RU"/>
        </w:rPr>
        <w:t>о</w:t>
      </w:r>
      <w:r w:rsidRPr="004267C0">
        <w:rPr>
          <w:rFonts w:ascii="Tahoma" w:eastAsia="Times New Roman" w:hAnsi="Tahoma" w:cs="Tahoma"/>
          <w:sz w:val="20"/>
          <w:szCs w:val="20"/>
          <w:lang w:eastAsia="ru-RU"/>
        </w:rPr>
        <w:t xml:space="preserve"> предоставлен</w:t>
      </w:r>
      <w:r w:rsidR="00C2666B" w:rsidRPr="004267C0">
        <w:rPr>
          <w:rFonts w:ascii="Tahoma" w:eastAsia="Times New Roman" w:hAnsi="Tahoma" w:cs="Tahoma"/>
          <w:sz w:val="20"/>
          <w:szCs w:val="20"/>
          <w:lang w:eastAsia="ru-RU"/>
        </w:rPr>
        <w:t>о</w:t>
      </w:r>
      <w:r w:rsidRPr="004267C0">
        <w:rPr>
          <w:rFonts w:ascii="Tahoma" w:eastAsia="Times New Roman" w:hAnsi="Tahoma" w:cs="Tahoma"/>
          <w:sz w:val="20"/>
          <w:szCs w:val="20"/>
          <w:lang w:eastAsia="ru-RU"/>
        </w:rPr>
        <w:t xml:space="preserve"> ранее,</w:t>
      </w:r>
      <w:r w:rsidRPr="004267C0">
        <w:rPr>
          <w:rFonts w:ascii="Tahoma" w:eastAsia="Times New Roman" w:hAnsi="Tahoma" w:cs="Tahoma"/>
          <w:b/>
          <w:bCs/>
          <w:sz w:val="20"/>
          <w:szCs w:val="20"/>
          <w:lang w:eastAsia="ru-RU"/>
        </w:rPr>
        <w:t xml:space="preserve"> </w:t>
      </w:r>
      <w:r w:rsidRPr="004267C0">
        <w:rPr>
          <w:rFonts w:ascii="Tahoma" w:eastAsia="Times New Roman" w:hAnsi="Tahoma" w:cs="Tahoma"/>
          <w:sz w:val="20"/>
          <w:szCs w:val="20"/>
          <w:lang w:eastAsia="ru-RU"/>
        </w:rPr>
        <w:t>а так же сдать на склад Заказчика демонтированные в результате производства работ материалы, запасные части и/или оборудование, оформить накладную на перечень материалов, сданных на склад. Накладную приложить к акту сдачи-приемки работ.</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3.2.8.Организовать безопасное производство работ, а также работу по охране труда, технике безопасности; обеспечить надзор за состоянием оборудования, механизмов, приспособлений, инвентаря и производственных помещений; нести ответственность за правильную и безопасную эксплуатацию оборудования и механизмов и за надлежащее хранение материалов. В случае нарушения правил производства, повлекшее причинение ущерба Заказчику или третьим лицам, Подрядчик обязан возместить понесенные убытки и материальный ущерб.</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3.2.9.Производить складирование материалов, изделий и оборудования только на территории рабочей площадки и использовать их исключительно в рамках договора.</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3.2.10.Осуществлять за свой счет систематическую и окончательную уборку территории от отходов и мусора после окончания работ</w:t>
      </w:r>
      <w:r w:rsidR="00C2666B" w:rsidRPr="004267C0">
        <w:rPr>
          <w:rFonts w:ascii="Tahoma" w:eastAsia="Times New Roman" w:hAnsi="Tahoma" w:cs="Tahoma"/>
          <w:sz w:val="20"/>
          <w:szCs w:val="20"/>
          <w:lang w:eastAsia="ru-RU"/>
        </w:rPr>
        <w:t>, а также за свой счет вывезти их с территории Заказчика</w:t>
      </w:r>
      <w:r w:rsidRPr="004267C0">
        <w:rPr>
          <w:rFonts w:ascii="Tahoma" w:eastAsia="Times New Roman" w:hAnsi="Tahoma" w:cs="Tahoma"/>
          <w:sz w:val="20"/>
          <w:szCs w:val="20"/>
          <w:lang w:eastAsia="ru-RU"/>
        </w:rPr>
        <w:t>.</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3.2.11.В течение 3 (трех) рабочих дней после окончания работ вывезти все материалы, оборудование и механизмы, кроме тех, которые являются собственностью Заказчика.</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3.2.12.Подчиняться режиму, действующему на предприятии Заказчика, согласовывая с Заказчиком режим своей работы.</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3.2.13.Подрядчик и субподрядчики, в случае их привлечения, обязаны иметь членство в СРО, допуск на производство работ и получать необходимые наряды-допуски, разрешения на ведение работ, пропуска на въезд на территорию Заказчика в установленном порядке.</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3.2.1</w:t>
      </w:r>
      <w:r w:rsidR="00DA252F" w:rsidRPr="004267C0">
        <w:rPr>
          <w:rFonts w:ascii="Tahoma" w:eastAsia="Times New Roman" w:hAnsi="Tahoma" w:cs="Tahoma"/>
          <w:sz w:val="20"/>
          <w:szCs w:val="20"/>
          <w:lang w:eastAsia="ru-RU"/>
        </w:rPr>
        <w:t>4</w:t>
      </w:r>
      <w:r w:rsidRPr="004267C0">
        <w:rPr>
          <w:rFonts w:ascii="Tahoma" w:eastAsia="Times New Roman" w:hAnsi="Tahoma" w:cs="Tahoma"/>
          <w:sz w:val="20"/>
          <w:szCs w:val="20"/>
          <w:lang w:eastAsia="ru-RU"/>
        </w:rPr>
        <w:t>.В установленном порядке нести материальную или иную ответственность за нанесенный третьей стороне ущерб, явившийся следствием своих действий/бездействий и действий/бездействий субподрядчиков, в случае, если они привлечены к работам.</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3.2.1</w:t>
      </w:r>
      <w:r w:rsidR="00DA252F" w:rsidRPr="004267C0">
        <w:rPr>
          <w:rFonts w:ascii="Tahoma" w:eastAsia="Times New Roman" w:hAnsi="Tahoma" w:cs="Tahoma"/>
          <w:sz w:val="20"/>
          <w:szCs w:val="20"/>
          <w:lang w:eastAsia="ru-RU"/>
        </w:rPr>
        <w:t>5</w:t>
      </w:r>
      <w:r w:rsidRPr="004267C0">
        <w:rPr>
          <w:rFonts w:ascii="Tahoma" w:eastAsia="Times New Roman" w:hAnsi="Tahoma" w:cs="Tahoma"/>
          <w:sz w:val="20"/>
          <w:szCs w:val="20"/>
          <w:lang w:eastAsia="ru-RU"/>
        </w:rPr>
        <w:t>.Произвести оплату предоставленных для ведения работ Заказчиком услуг (электроэнергия, вода, канализация, отопление, телефон и т.д.), согласно отдельно выставленного счета в течение 5 рабочих дней с момента его получения.</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3.2.1</w:t>
      </w:r>
      <w:r w:rsidR="00DA252F" w:rsidRPr="004267C0">
        <w:rPr>
          <w:rFonts w:ascii="Tahoma" w:eastAsia="Times New Roman" w:hAnsi="Tahoma" w:cs="Tahoma"/>
          <w:sz w:val="20"/>
          <w:szCs w:val="20"/>
          <w:lang w:eastAsia="ru-RU"/>
        </w:rPr>
        <w:t>6</w:t>
      </w:r>
      <w:r w:rsidRPr="004267C0">
        <w:rPr>
          <w:rFonts w:ascii="Tahoma" w:eastAsia="Times New Roman" w:hAnsi="Tahoma" w:cs="Tahoma"/>
          <w:sz w:val="20"/>
          <w:szCs w:val="20"/>
          <w:lang w:eastAsia="ru-RU"/>
        </w:rPr>
        <w:t>.Использовать материалы, необходимые для выполнения работ, качество которых будет соответствовать ГОСТ, ТУ, иметь соответствующие сертификаты, технические паспорта и другие документы, удостоверяющие качество.</w:t>
      </w:r>
    </w:p>
    <w:p w:rsidR="004F40C6" w:rsidRPr="004267C0" w:rsidRDefault="004F40C6" w:rsidP="004F40C6">
      <w:pPr>
        <w:spacing w:after="0" w:line="240" w:lineRule="auto"/>
        <w:rPr>
          <w:rFonts w:ascii="Tahoma" w:eastAsia="Times New Roman" w:hAnsi="Tahoma" w:cs="Tahoma"/>
          <w:sz w:val="20"/>
          <w:szCs w:val="20"/>
          <w:lang w:eastAsia="ru-RU"/>
        </w:rPr>
      </w:pPr>
    </w:p>
    <w:p w:rsidR="004F40C6" w:rsidRPr="004267C0" w:rsidRDefault="004F40C6" w:rsidP="004F40C6">
      <w:pPr>
        <w:spacing w:after="0" w:line="240" w:lineRule="auto"/>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3.3.Заказчик обязан:</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xml:space="preserve">3.3.1.В течение </w:t>
      </w:r>
      <w:r w:rsidR="00C2666B" w:rsidRPr="004267C0">
        <w:rPr>
          <w:rFonts w:ascii="Tahoma" w:eastAsia="Times New Roman" w:hAnsi="Tahoma" w:cs="Tahoma"/>
          <w:sz w:val="20"/>
          <w:szCs w:val="20"/>
          <w:lang w:eastAsia="ru-RU"/>
        </w:rPr>
        <w:t>7-и</w:t>
      </w:r>
      <w:r w:rsidRPr="004267C0">
        <w:rPr>
          <w:rFonts w:ascii="Tahoma" w:eastAsia="Times New Roman" w:hAnsi="Tahoma" w:cs="Tahoma"/>
          <w:sz w:val="20"/>
          <w:szCs w:val="20"/>
          <w:lang w:eastAsia="ru-RU"/>
        </w:rPr>
        <w:t xml:space="preserve"> рабочих дней после получения от Подрядчика извещения об окончании работы (этапа работ) осмотреть и принять результаты работы. При обнаружении отступлений от Договора, ухудшающих результаты работы, или иных недостатков в работе уведомить об этом Подрядчика.</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3.3.2. обнаружив после приемки работ наличие скрытых недостатков, известить об этом Подрядчика в разумный срок.</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3.3.3.Оплатить выполненные Подрядчиком работы в размерах и в сроки, установленные настоящим Договором.</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xml:space="preserve">3.4. Риск случайной гибели или случайного повреждения результата выполненной работы до ее приемки </w:t>
      </w:r>
      <w:r w:rsidR="00DA252F" w:rsidRPr="004267C0">
        <w:rPr>
          <w:rFonts w:ascii="Tahoma" w:eastAsia="Times New Roman" w:hAnsi="Tahoma" w:cs="Tahoma"/>
          <w:sz w:val="20"/>
          <w:szCs w:val="20"/>
          <w:lang w:eastAsia="ru-RU"/>
        </w:rPr>
        <w:t xml:space="preserve">Заказчиком </w:t>
      </w:r>
      <w:r w:rsidRPr="004267C0">
        <w:rPr>
          <w:rFonts w:ascii="Tahoma" w:eastAsia="Times New Roman" w:hAnsi="Tahoma" w:cs="Tahoma"/>
          <w:sz w:val="20"/>
          <w:szCs w:val="20"/>
          <w:lang w:eastAsia="ru-RU"/>
        </w:rPr>
        <w:t>несет Подрядчик.</w:t>
      </w:r>
    </w:p>
    <w:p w:rsidR="004F40C6" w:rsidRPr="004267C0" w:rsidRDefault="004F40C6" w:rsidP="004F40C6">
      <w:pPr>
        <w:spacing w:after="0" w:line="240" w:lineRule="auto"/>
        <w:rPr>
          <w:rFonts w:ascii="Tahoma" w:eastAsia="Times New Roman" w:hAnsi="Tahoma" w:cs="Tahoma"/>
          <w:sz w:val="20"/>
          <w:szCs w:val="20"/>
          <w:lang w:eastAsia="ru-RU"/>
        </w:rPr>
      </w:pPr>
    </w:p>
    <w:p w:rsidR="004F40C6" w:rsidRPr="004267C0" w:rsidRDefault="004F40C6" w:rsidP="004F40C6">
      <w:pPr>
        <w:spacing w:after="0" w:line="240" w:lineRule="auto"/>
        <w:jc w:val="center"/>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lastRenderedPageBreak/>
        <w:t>4. Порядок сдачи и приемки работ.</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4.1.Подрядчик обязан в письменной форме известить Заказчика об окончании выполнения работ.</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4.2.Сдача результатов работ Подрядчиком и приемка их Заказчиком производятся в соответствии с гражданским законодательством и оформляются Актом сдачи-приемки выполненных работ, подписываемым обеими Сторонами, с указанием недостатков (в случае их обнаружения), а также сроков и порядка их устранения.</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В случае выявления несоответствия результатов выполненных работ условиям настоящего Договора Заказчик незамедлительно уведомляет об этом Подрядчика, составляет акт устранения недостатков с указанием сроков их исправления и направляет его Подрядчику.</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Подрядчик обязан в течение 10-ти рабочих дней со дня получения указанного акта устранить выявленные недостатки за свой счет.</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4.3.Заказчик вправе предъявить требования, связанные с ненадлежащим качеством результата работы, также в случаях, если оно было выявлено после истечения сроков, указанных в Договоре.</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xml:space="preserve">4.4.Датой выполнения работ считается дата подписания Сторонами акта сдачи-приемки </w:t>
      </w:r>
      <w:r w:rsidR="00DA252F" w:rsidRPr="004267C0">
        <w:rPr>
          <w:rFonts w:ascii="Tahoma" w:eastAsia="Times New Roman" w:hAnsi="Tahoma" w:cs="Tahoma"/>
          <w:sz w:val="20"/>
          <w:szCs w:val="20"/>
          <w:lang w:eastAsia="ru-RU"/>
        </w:rPr>
        <w:t>выполненных работ</w:t>
      </w:r>
      <w:r w:rsidRPr="004267C0">
        <w:rPr>
          <w:rFonts w:ascii="Tahoma" w:eastAsia="Times New Roman" w:hAnsi="Tahoma" w:cs="Tahoma"/>
          <w:sz w:val="20"/>
          <w:szCs w:val="20"/>
          <w:lang w:eastAsia="ru-RU"/>
        </w:rPr>
        <w:t>.</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4.5.Заказчик вправе отказаться от приемки работ и их оплаты в случае обнаружения недостатков, которые не могут быть устранены Подрядчиком, либо требовать соразмерного уменьшения цены работ.</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4.6. В случаях, когда работы выполнены Подрядчиком с отступлениями от настоящего Договора, ухудшившими результат работ, признание некачественной работы или с иными недостатками, которые делают результат работ не пригодным для использования по назначению, Заказчик вправе по своему выбору потребовать от Подрядчика:</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xml:space="preserve">- Безвозмездного устранения недостатков </w:t>
      </w:r>
      <w:r w:rsidR="006D6A86" w:rsidRPr="004267C0">
        <w:rPr>
          <w:rFonts w:ascii="Tahoma" w:eastAsia="Times New Roman" w:hAnsi="Tahoma" w:cs="Tahoma"/>
          <w:sz w:val="20"/>
          <w:szCs w:val="20"/>
          <w:lang w:eastAsia="ru-RU"/>
        </w:rPr>
        <w:t>в течение 10-ти рабочих дней</w:t>
      </w:r>
      <w:r w:rsidRPr="004267C0">
        <w:rPr>
          <w:rFonts w:ascii="Tahoma" w:eastAsia="Times New Roman" w:hAnsi="Tahoma" w:cs="Tahoma"/>
          <w:sz w:val="20"/>
          <w:szCs w:val="20"/>
          <w:lang w:eastAsia="ru-RU"/>
        </w:rPr>
        <w:t>;</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Соразмерного уменьшения установленной за работу цены;</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Возмещения своих расходов на устранение недостатков;</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xml:space="preserve">- </w:t>
      </w:r>
      <w:r w:rsidR="006D6A86" w:rsidRPr="004267C0">
        <w:rPr>
          <w:rFonts w:ascii="Tahoma" w:eastAsia="Times New Roman" w:hAnsi="Tahoma" w:cs="Tahoma"/>
          <w:sz w:val="20"/>
          <w:szCs w:val="20"/>
          <w:lang w:eastAsia="ru-RU"/>
        </w:rPr>
        <w:t>Возмещения у</w:t>
      </w:r>
      <w:r w:rsidRPr="004267C0">
        <w:rPr>
          <w:rFonts w:ascii="Tahoma" w:eastAsia="Times New Roman" w:hAnsi="Tahoma" w:cs="Tahoma"/>
          <w:sz w:val="20"/>
          <w:szCs w:val="20"/>
          <w:lang w:eastAsia="ru-RU"/>
        </w:rPr>
        <w:t>бытк</w:t>
      </w:r>
      <w:r w:rsidR="006D6A86" w:rsidRPr="004267C0">
        <w:rPr>
          <w:rFonts w:ascii="Tahoma" w:eastAsia="Times New Roman" w:hAnsi="Tahoma" w:cs="Tahoma"/>
          <w:sz w:val="20"/>
          <w:szCs w:val="20"/>
          <w:lang w:eastAsia="ru-RU"/>
        </w:rPr>
        <w:t>ов</w:t>
      </w:r>
      <w:r w:rsidRPr="004267C0">
        <w:rPr>
          <w:rFonts w:ascii="Tahoma" w:eastAsia="Times New Roman" w:hAnsi="Tahoma" w:cs="Tahoma"/>
          <w:sz w:val="20"/>
          <w:szCs w:val="20"/>
          <w:lang w:eastAsia="ru-RU"/>
        </w:rPr>
        <w:t>, возникши</w:t>
      </w:r>
      <w:r w:rsidR="006D6A86" w:rsidRPr="004267C0">
        <w:rPr>
          <w:rFonts w:ascii="Tahoma" w:eastAsia="Times New Roman" w:hAnsi="Tahoma" w:cs="Tahoma"/>
          <w:sz w:val="20"/>
          <w:szCs w:val="20"/>
          <w:lang w:eastAsia="ru-RU"/>
        </w:rPr>
        <w:t>х</w:t>
      </w:r>
      <w:r w:rsidRPr="004267C0">
        <w:rPr>
          <w:rFonts w:ascii="Tahoma" w:eastAsia="Times New Roman" w:hAnsi="Tahoma" w:cs="Tahoma"/>
          <w:sz w:val="20"/>
          <w:szCs w:val="20"/>
          <w:lang w:eastAsia="ru-RU"/>
        </w:rPr>
        <w:t xml:space="preserve"> </w:t>
      </w:r>
      <w:proofErr w:type="gramStart"/>
      <w:r w:rsidRPr="004267C0">
        <w:rPr>
          <w:rFonts w:ascii="Tahoma" w:eastAsia="Times New Roman" w:hAnsi="Tahoma" w:cs="Tahoma"/>
          <w:sz w:val="20"/>
          <w:szCs w:val="20"/>
          <w:lang w:eastAsia="ru-RU"/>
        </w:rPr>
        <w:t>в следстви</w:t>
      </w:r>
      <w:r w:rsidR="006D6A86" w:rsidRPr="004267C0">
        <w:rPr>
          <w:rFonts w:ascii="Tahoma" w:eastAsia="Times New Roman" w:hAnsi="Tahoma" w:cs="Tahoma"/>
          <w:sz w:val="20"/>
          <w:szCs w:val="20"/>
          <w:lang w:eastAsia="ru-RU"/>
        </w:rPr>
        <w:t>е</w:t>
      </w:r>
      <w:proofErr w:type="gramEnd"/>
      <w:r w:rsidRPr="004267C0">
        <w:rPr>
          <w:rFonts w:ascii="Tahoma" w:eastAsia="Times New Roman" w:hAnsi="Tahoma" w:cs="Tahoma"/>
          <w:sz w:val="20"/>
          <w:szCs w:val="20"/>
          <w:lang w:eastAsia="ru-RU"/>
        </w:rPr>
        <w:t xml:space="preserve"> не качественного выполнения работ.</w:t>
      </w:r>
    </w:p>
    <w:p w:rsidR="004F40C6" w:rsidRPr="004267C0" w:rsidRDefault="004F40C6" w:rsidP="004F40C6">
      <w:pPr>
        <w:spacing w:after="0" w:line="240" w:lineRule="auto"/>
        <w:rPr>
          <w:rFonts w:ascii="Tahoma" w:eastAsia="Times New Roman" w:hAnsi="Tahoma" w:cs="Tahoma"/>
          <w:sz w:val="20"/>
          <w:szCs w:val="20"/>
          <w:lang w:eastAsia="ru-RU"/>
        </w:rPr>
      </w:pPr>
    </w:p>
    <w:p w:rsidR="004F40C6" w:rsidRPr="004267C0" w:rsidRDefault="004F40C6" w:rsidP="004F40C6">
      <w:pPr>
        <w:spacing w:after="0" w:line="240" w:lineRule="auto"/>
        <w:jc w:val="center"/>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5. Гарантии качества работ</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xml:space="preserve">5.1.Подрядчик гарантирует выполнение всех работ в полном объеме, в установленные сроки и с качеством, позволяющим эксплуатировать результат работ в течение 3 (трех) лет </w:t>
      </w:r>
      <w:proofErr w:type="gramStart"/>
      <w:r w:rsidRPr="004267C0">
        <w:rPr>
          <w:rFonts w:ascii="Tahoma" w:eastAsia="Times New Roman" w:hAnsi="Tahoma" w:cs="Tahoma"/>
          <w:sz w:val="20"/>
          <w:szCs w:val="20"/>
          <w:lang w:eastAsia="ru-RU"/>
        </w:rPr>
        <w:t>с даты подписания</w:t>
      </w:r>
      <w:proofErr w:type="gramEnd"/>
      <w:r w:rsidRPr="004267C0">
        <w:rPr>
          <w:rFonts w:ascii="Tahoma" w:eastAsia="Times New Roman" w:hAnsi="Tahoma" w:cs="Tahoma"/>
          <w:sz w:val="20"/>
          <w:szCs w:val="20"/>
          <w:lang w:eastAsia="ru-RU"/>
        </w:rPr>
        <w:t xml:space="preserve"> акта приема-передачи работ.</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5.2.Подрядчик гарантирует качество в отношении работ по строительству и примененных материалов на срок не менее чем 10 (десять) лет.</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5.3.Наличие дефектов, выявленных в течение гарантийного срока, устанавливается двухсторонним актом Заказчика и Подрядчика. Для участия в составлении акта и определения сроков устранения дефектов Подрядчик обязан откомандировать своего представителя не позднее трех дней со дня получения письменного извещения Заказчика. В случае неявки представителя Подрядчика для составления акта, Заказчик составляет акт в одностороннем порядке, и этот акт имеет обязательную силу для Подрядчика.</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5.4.В случае несвоевременного устранения дефектов Подрядчиком по любым основаниям, Заказчик вправе привлечь к устранению дефектов другую организацию, а стоимость устранения дефектов взыскать с Подрядчика в ценах на момент устранения дефектов.</w:t>
      </w:r>
    </w:p>
    <w:p w:rsidR="004F40C6" w:rsidRPr="004267C0" w:rsidRDefault="004F40C6" w:rsidP="004F40C6">
      <w:pPr>
        <w:spacing w:after="0" w:line="240" w:lineRule="auto"/>
        <w:jc w:val="both"/>
        <w:rPr>
          <w:rFonts w:ascii="Tahoma" w:eastAsia="Times New Roman" w:hAnsi="Tahoma" w:cs="Tahoma"/>
          <w:sz w:val="20"/>
          <w:szCs w:val="20"/>
          <w:lang w:eastAsia="ru-RU"/>
        </w:rPr>
      </w:pPr>
    </w:p>
    <w:p w:rsidR="004F40C6" w:rsidRPr="004267C0" w:rsidRDefault="004F40C6" w:rsidP="004F40C6">
      <w:pPr>
        <w:spacing w:after="0" w:line="240" w:lineRule="auto"/>
        <w:jc w:val="center"/>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6. Ответственность за нарушение условий договора</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6.1.Стороны несут ответственность за нарушение обязательств по настоящему договору в соответствии с действующим законодательством РФ и условиями договора.</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6.2. В случае не устранения Подрядчиком недостатков и дефектов в срок, указанный в п. 3.2.6 и п.4.2. настоящего договора, Подрядчик уплачивает Заказчику неустойку в размере 0,1% от стоимости работ за каждый день просрочки.</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6.3.В случае нарушения Подрядчиком срока начала и окончания работ он уплачивает Заказчику за каждый просроченный день пеню в размере 0,1% от стоимости работ. А если работа не окончена по истечении недели со дня наступления срока окончания работ, Подрядчик уплачивает Заказчику неустойку в размере 0,2% от стоимости работ за каждый день просрочки.</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6.4.За некачественное выполнение работ или отступление от других условий договора, ухудшивших работу, Подрядчик уплачивает Заказчику неустойку в размере 10% от стоимости работ, а также возмещает все понесенные Заказчиком в результате некачественного выполнения работ убытки и иные расходы.</w:t>
      </w:r>
    </w:p>
    <w:p w:rsidR="004F40C6" w:rsidRPr="004267C0" w:rsidRDefault="004F40C6" w:rsidP="004F40C6">
      <w:pPr>
        <w:spacing w:after="0" w:line="240" w:lineRule="auto"/>
        <w:jc w:val="center"/>
        <w:rPr>
          <w:rFonts w:ascii="Tahoma" w:eastAsia="Times New Roman" w:hAnsi="Tahoma" w:cs="Tahoma"/>
          <w:b/>
          <w:bCs/>
          <w:sz w:val="20"/>
          <w:szCs w:val="20"/>
          <w:lang w:eastAsia="ru-RU"/>
        </w:rPr>
      </w:pPr>
    </w:p>
    <w:p w:rsidR="004F40C6" w:rsidRPr="004267C0" w:rsidRDefault="004F40C6" w:rsidP="004F40C6">
      <w:pPr>
        <w:spacing w:after="0" w:line="240" w:lineRule="auto"/>
        <w:jc w:val="center"/>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7. Конфиденциальность</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7.1.Любая производственная, финансово-экономическая и иная информация, полученная каждой Стороной от другой Стороны в связи с Договором</w:t>
      </w:r>
      <w:r w:rsidRPr="004267C0">
        <w:rPr>
          <w:rFonts w:ascii="Tahoma" w:eastAsia="Times New Roman" w:hAnsi="Tahoma" w:cs="Tahoma"/>
          <w:color w:val="000000"/>
          <w:sz w:val="20"/>
          <w:szCs w:val="20"/>
          <w:lang w:eastAsia="ru-RU"/>
        </w:rPr>
        <w:t>, в том числе в связи с его заключением и исполнением</w:t>
      </w:r>
      <w:r w:rsidRPr="004267C0">
        <w:rPr>
          <w:rFonts w:ascii="Tahoma" w:eastAsia="Times New Roman" w:hAnsi="Tahoma" w:cs="Tahoma"/>
          <w:sz w:val="20"/>
          <w:szCs w:val="20"/>
          <w:lang w:eastAsia="ru-RU"/>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color w:val="000000"/>
          <w:sz w:val="20"/>
          <w:szCs w:val="20"/>
          <w:lang w:eastAsia="ru-RU"/>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color w:val="000000"/>
          <w:sz w:val="20"/>
          <w:szCs w:val="20"/>
          <w:lang w:eastAsia="ru-RU"/>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lastRenderedPageBreak/>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незамедлительно уведомить другую Сторону о получении такого требования,</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предоставить указанным органам или лицам минимально необходимый/требуемый объем Информации,</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color w:val="000000"/>
          <w:sz w:val="20"/>
          <w:szCs w:val="20"/>
          <w:lang w:eastAsia="ru-RU"/>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color w:val="000000"/>
          <w:sz w:val="20"/>
          <w:szCs w:val="20"/>
          <w:lang w:eastAsia="ru-RU"/>
        </w:rPr>
        <w:t>7.6. Сторона, предоставившая другой Стороне в связи с Договором свою Информацию, вправе в любое время, в том числе до истечения срока действия Договора и настоящего раздела, разглашать эту Информацию третьим лицам, а также в одностороннем порядке прекращать охрану ее конфиденциальности.</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color w:val="000000"/>
          <w:sz w:val="20"/>
          <w:szCs w:val="20"/>
          <w:lang w:eastAsia="ru-RU"/>
        </w:rPr>
        <w:t xml:space="preserve">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w:t>
      </w:r>
      <w:r w:rsidRPr="004267C0">
        <w:rPr>
          <w:rFonts w:ascii="Tahoma" w:eastAsia="Times New Roman" w:hAnsi="Tahoma" w:cs="Tahoma"/>
          <w:sz w:val="20"/>
          <w:szCs w:val="20"/>
          <w:lang w:eastAsia="ru-RU"/>
        </w:rPr>
        <w:t>5 рабочих дней</w:t>
      </w:r>
      <w:r w:rsidRPr="004267C0">
        <w:rPr>
          <w:rFonts w:ascii="Tahoma" w:eastAsia="Times New Roman" w:hAnsi="Tahoma" w:cs="Tahoma"/>
          <w:color w:val="000000"/>
          <w:sz w:val="20"/>
          <w:szCs w:val="20"/>
          <w:lang w:eastAsia="ru-RU"/>
        </w:rPr>
        <w:t xml:space="preserve">. </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color w:val="000000"/>
          <w:sz w:val="20"/>
          <w:szCs w:val="20"/>
          <w:lang w:eastAsia="ru-RU"/>
        </w:rPr>
        <w:t xml:space="preserve">7.8. В случае разглашения Информации Сторона, допустившая ее разглашение, обязана уведомить о таком факте другую Сторону в течение </w:t>
      </w:r>
      <w:r w:rsidRPr="004267C0">
        <w:rPr>
          <w:rFonts w:ascii="Tahoma" w:eastAsia="Times New Roman" w:hAnsi="Tahoma" w:cs="Tahoma"/>
          <w:sz w:val="20"/>
          <w:szCs w:val="20"/>
          <w:lang w:eastAsia="ru-RU"/>
        </w:rPr>
        <w:t>5 рабочих дней</w:t>
      </w:r>
      <w:r w:rsidRPr="004267C0">
        <w:rPr>
          <w:rFonts w:ascii="Tahoma" w:eastAsia="Times New Roman" w:hAnsi="Tahoma" w:cs="Tahoma"/>
          <w:color w:val="000000"/>
          <w:sz w:val="20"/>
          <w:szCs w:val="20"/>
          <w:lang w:eastAsia="ru-RU"/>
        </w:rPr>
        <w:t>.</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color w:val="000000"/>
          <w:sz w:val="20"/>
          <w:szCs w:val="20"/>
          <w:lang w:eastAsia="ru-RU"/>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 имущественный (деловая репутация Стороны).</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color w:val="000000"/>
          <w:sz w:val="20"/>
          <w:szCs w:val="20"/>
          <w:lang w:eastAsia="ru-RU"/>
        </w:rPr>
        <w:t xml:space="preserve">7.10. В случае реорганизации или ликвидации одной из Сторон условия охраны конфиденциальности Информации определяются этой Стороной и ее правопреемниками в результате реорганизации или участниками этой стороны. </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color w:val="000000"/>
          <w:sz w:val="20"/>
          <w:szCs w:val="20"/>
          <w:lang w:eastAsia="ru-RU"/>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color w:val="000000"/>
          <w:sz w:val="20"/>
          <w:szCs w:val="20"/>
          <w:lang w:eastAsia="ru-RU"/>
        </w:rPr>
        <w:t xml:space="preserve">За каждый факт нарушения режима конфиденциальности Информации Сторона, допустившая такое нарушение, уплачивает неустойку в размере 100 000 (Сто тысяч) рублей. </w:t>
      </w:r>
    </w:p>
    <w:p w:rsidR="004F40C6" w:rsidRPr="004267C0" w:rsidRDefault="004F40C6" w:rsidP="004F40C6">
      <w:pPr>
        <w:spacing w:after="0" w:line="240" w:lineRule="auto"/>
        <w:rPr>
          <w:rFonts w:ascii="Tahoma" w:eastAsia="Times New Roman" w:hAnsi="Tahoma" w:cs="Tahoma"/>
          <w:sz w:val="20"/>
          <w:szCs w:val="20"/>
          <w:lang w:eastAsia="ru-RU"/>
        </w:rPr>
      </w:pPr>
    </w:p>
    <w:p w:rsidR="004F40C6" w:rsidRPr="004267C0" w:rsidRDefault="004F40C6" w:rsidP="004F40C6">
      <w:pPr>
        <w:spacing w:after="0" w:line="240" w:lineRule="auto"/>
        <w:jc w:val="center"/>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8. Основания освобождения от ответственности.</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8.1.Если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8.2.Сторона,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в письменной форме известить о наступлении и о предполагаемом сроке действия обстоятельств непреодолимой силы другую Сторону в срок не позднее 10 (десяти) рабочих дней со дня наступления указанных обстоятельств и предоставить необходимые подтверждения;</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уведомить другую Сторону о возобновлении выполнения своих обязательств согласно Договору.</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8.3.При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10 (десяти) рабочих дней подряд, либо сроки, требующиеся для устранения Сторонами последствий действия таких обстоятельств непреодолимой силы, превышают 10 (десять) рабочих дней, Стороны проводят дополнительные переговоры для выявления приемлемых альтернативных способов исполнения Договора.</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8.4.После прекращения действия обстоятельств, перечисленных в п. 8.1. Договора, Сторона, которая подверглась их действию, должна возобновить исполнение обязатель</w:t>
      </w:r>
      <w:proofErr w:type="gramStart"/>
      <w:r w:rsidRPr="004267C0">
        <w:rPr>
          <w:rFonts w:ascii="Tahoma" w:eastAsia="Times New Roman" w:hAnsi="Tahoma" w:cs="Tahoma"/>
          <w:sz w:val="20"/>
          <w:szCs w:val="20"/>
          <w:lang w:eastAsia="ru-RU"/>
        </w:rPr>
        <w:t>ств в ср</w:t>
      </w:r>
      <w:proofErr w:type="gramEnd"/>
      <w:r w:rsidRPr="004267C0">
        <w:rPr>
          <w:rFonts w:ascii="Tahoma" w:eastAsia="Times New Roman" w:hAnsi="Tahoma" w:cs="Tahoma"/>
          <w:sz w:val="20"/>
          <w:szCs w:val="20"/>
          <w:lang w:eastAsia="ru-RU"/>
        </w:rPr>
        <w:t xml:space="preserve">ок, не превышающий 3 (трех) рабочих дней с момента прекращения действия этих обстоятельств. </w:t>
      </w:r>
    </w:p>
    <w:p w:rsidR="004F40C6" w:rsidRPr="004267C0" w:rsidRDefault="004F40C6" w:rsidP="004F40C6">
      <w:pPr>
        <w:spacing w:after="0" w:line="240" w:lineRule="auto"/>
        <w:jc w:val="both"/>
        <w:rPr>
          <w:rFonts w:ascii="Tahoma" w:eastAsia="Times New Roman" w:hAnsi="Tahoma" w:cs="Tahoma"/>
          <w:sz w:val="20"/>
          <w:szCs w:val="20"/>
          <w:lang w:eastAsia="ru-RU"/>
        </w:rPr>
      </w:pPr>
    </w:p>
    <w:p w:rsidR="004F40C6" w:rsidRPr="004267C0" w:rsidRDefault="004F40C6" w:rsidP="004F40C6">
      <w:pPr>
        <w:spacing w:after="0" w:line="240" w:lineRule="auto"/>
        <w:jc w:val="center"/>
        <w:rPr>
          <w:rFonts w:ascii="Tahoma" w:eastAsia="Times New Roman" w:hAnsi="Tahoma" w:cs="Tahoma"/>
          <w:sz w:val="20"/>
          <w:szCs w:val="20"/>
          <w:lang w:eastAsia="ru-RU"/>
        </w:rPr>
      </w:pPr>
      <w:r w:rsidRPr="004267C0">
        <w:rPr>
          <w:rFonts w:ascii="Tahoma" w:eastAsia="Times New Roman" w:hAnsi="Tahoma" w:cs="Tahoma"/>
          <w:b/>
          <w:bCs/>
          <w:color w:val="000000"/>
          <w:sz w:val="20"/>
          <w:szCs w:val="20"/>
          <w:lang w:eastAsia="ru-RU"/>
        </w:rPr>
        <w:t>9. Порядок разрешения споров</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9.1. Все споры в связи с Договором Стороны разрешают с соблюдением обязательного до судебного претензионного порядка урегулирования споров.</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lastRenderedPageBreak/>
        <w:t xml:space="preserve">9.2. </w:t>
      </w:r>
      <w:proofErr w:type="gramStart"/>
      <w:r w:rsidRPr="004267C0">
        <w:rPr>
          <w:rFonts w:ascii="Tahoma" w:eastAsia="Times New Roman" w:hAnsi="Tahoma" w:cs="Tahoma"/>
          <w:sz w:val="20"/>
          <w:szCs w:val="20"/>
          <w:lang w:eastAsia="ru-RU"/>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4267C0">
        <w:rPr>
          <w:rFonts w:ascii="Tahoma" w:eastAsia="Times New Roman" w:hAnsi="Tahoma" w:cs="Tahoma"/>
          <w:sz w:val="20"/>
          <w:szCs w:val="20"/>
          <w:lang w:eastAsia="ru-RU"/>
        </w:rPr>
        <w:t xml:space="preserve"> у другой Стороны. </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9.3. Сторона обязана рассмотреть полученную претензию и о результатах ее рассмотрения уведомить в письменной форме другую Сторону в течение 10 рабочих дней со дня получения претензии со всеми необходимыми приложениями.</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xml:space="preserve">9.4. Направившая претензию Сторона вправе обратиться с указанным в ней требованием в </w:t>
      </w:r>
      <w:proofErr w:type="gramStart"/>
      <w:r w:rsidRPr="004267C0">
        <w:rPr>
          <w:rFonts w:ascii="Tahoma" w:eastAsia="Times New Roman" w:hAnsi="Tahoma" w:cs="Tahoma"/>
          <w:sz w:val="20"/>
          <w:szCs w:val="20"/>
          <w:lang w:eastAsia="ru-RU"/>
        </w:rPr>
        <w:t>суд</w:t>
      </w:r>
      <w:proofErr w:type="gramEnd"/>
      <w:r w:rsidRPr="004267C0">
        <w:rPr>
          <w:rFonts w:ascii="Tahoma" w:eastAsia="Times New Roman" w:hAnsi="Tahoma" w:cs="Tahoma"/>
          <w:sz w:val="20"/>
          <w:szCs w:val="20"/>
          <w:lang w:eastAsia="ru-RU"/>
        </w:rPr>
        <w:t xml:space="preserve"> только если оно не будет полностью удовлетворено другой Стороной в течение 20 рабочих дней со дня получения другой Стороной претензии со всеми необходимыми приложениями. </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color w:val="000000"/>
          <w:sz w:val="20"/>
          <w:szCs w:val="20"/>
          <w:lang w:eastAsia="ru-RU"/>
        </w:rPr>
        <w:t>9.5.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Самарской области.</w:t>
      </w:r>
      <w:r w:rsidRPr="004267C0">
        <w:rPr>
          <w:rFonts w:ascii="Tahoma" w:eastAsia="Times New Roman" w:hAnsi="Tahoma" w:cs="Tahoma"/>
          <w:sz w:val="20"/>
          <w:szCs w:val="20"/>
          <w:lang w:eastAsia="ru-RU"/>
        </w:rPr>
        <w:t xml:space="preserve"> </w:t>
      </w:r>
    </w:p>
    <w:p w:rsidR="004F40C6" w:rsidRPr="004267C0" w:rsidRDefault="004F40C6" w:rsidP="004F40C6">
      <w:pPr>
        <w:spacing w:after="0" w:line="240" w:lineRule="auto"/>
        <w:jc w:val="center"/>
        <w:rPr>
          <w:rFonts w:ascii="Tahoma" w:eastAsia="Times New Roman" w:hAnsi="Tahoma" w:cs="Tahoma"/>
          <w:b/>
          <w:bCs/>
          <w:sz w:val="20"/>
          <w:szCs w:val="20"/>
          <w:lang w:eastAsia="ru-RU"/>
        </w:rPr>
      </w:pPr>
    </w:p>
    <w:p w:rsidR="004F40C6" w:rsidRPr="004267C0" w:rsidRDefault="004F40C6" w:rsidP="004F40C6">
      <w:pPr>
        <w:spacing w:after="0" w:line="240" w:lineRule="auto"/>
        <w:jc w:val="center"/>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10. Действие договора</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xml:space="preserve">10.1. Договор вступает в силу и становится обязательным для Сторон с момента его заключения. </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10.2. Договор действует до исполнения сторонами всех Обязательств по Договору.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Раздел Договора о порядке разрешения споров действует бессрочно.</w:t>
      </w:r>
    </w:p>
    <w:p w:rsidR="004F40C6" w:rsidRPr="004267C0" w:rsidRDefault="004F40C6" w:rsidP="004F40C6">
      <w:pPr>
        <w:spacing w:after="0" w:line="240" w:lineRule="auto"/>
        <w:jc w:val="center"/>
        <w:rPr>
          <w:rFonts w:ascii="Tahoma" w:eastAsia="Times New Roman" w:hAnsi="Tahoma" w:cs="Tahoma"/>
          <w:b/>
          <w:bCs/>
          <w:sz w:val="20"/>
          <w:szCs w:val="20"/>
          <w:lang w:eastAsia="ru-RU"/>
        </w:rPr>
      </w:pPr>
    </w:p>
    <w:p w:rsidR="004F40C6" w:rsidRPr="004267C0" w:rsidRDefault="004F40C6" w:rsidP="004F40C6">
      <w:pPr>
        <w:spacing w:after="0" w:line="240" w:lineRule="auto"/>
        <w:jc w:val="center"/>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 xml:space="preserve">11. Заключительные положения </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11.1. Договор и Приложения к нему составлены в двух подлинных экземплярах, имеющих равную юридическую силу, по одному для каждой из Сторон.</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11.2. Во всем, что не предусмотрено условиями Договора, Стороны руководствуются законодательством Российской Федерации.</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xml:space="preserve">11.3. Каждая из Сторон несет ответственность перед другой Стороной за достоверность и полноту указанных в разделе </w:t>
      </w:r>
      <w:r w:rsidRPr="004267C0">
        <w:rPr>
          <w:rFonts w:ascii="Tahoma" w:eastAsia="Times New Roman" w:hAnsi="Tahoma" w:cs="Tahoma"/>
          <w:color w:val="000000"/>
          <w:sz w:val="20"/>
          <w:szCs w:val="20"/>
          <w:lang w:eastAsia="ru-RU"/>
        </w:rPr>
        <w:t>12</w:t>
      </w:r>
      <w:r w:rsidRPr="004267C0">
        <w:rPr>
          <w:rFonts w:ascii="Tahoma" w:eastAsia="Times New Roman" w:hAnsi="Tahoma" w:cs="Tahoma"/>
          <w:sz w:val="20"/>
          <w:szCs w:val="20"/>
          <w:lang w:eastAsia="ru-RU"/>
        </w:rPr>
        <w:t xml:space="preserve"> реквизитов.</w:t>
      </w:r>
    </w:p>
    <w:p w:rsidR="004F40C6" w:rsidRPr="004267C0" w:rsidRDefault="004F40C6" w:rsidP="004F40C6">
      <w:pPr>
        <w:spacing w:after="0" w:line="240" w:lineRule="auto"/>
        <w:jc w:val="both"/>
        <w:rPr>
          <w:rFonts w:ascii="Tahoma" w:eastAsia="Times New Roman" w:hAnsi="Tahoma" w:cs="Tahoma"/>
          <w:sz w:val="20"/>
          <w:szCs w:val="20"/>
          <w:lang w:eastAsia="ru-RU"/>
        </w:rPr>
      </w:pPr>
      <w:proofErr w:type="gramStart"/>
      <w:r w:rsidRPr="004267C0">
        <w:rPr>
          <w:rFonts w:ascii="Tahoma" w:eastAsia="Times New Roman" w:hAnsi="Tahoma" w:cs="Tahoma"/>
          <w:sz w:val="20"/>
          <w:szCs w:val="20"/>
          <w:lang w:eastAsia="ru-RU"/>
        </w:rPr>
        <w:t xml:space="preserve">В случае изменения указанных в разделе </w:t>
      </w:r>
      <w:r w:rsidRPr="004267C0">
        <w:rPr>
          <w:rFonts w:ascii="Tahoma" w:eastAsia="Times New Roman" w:hAnsi="Tahoma" w:cs="Tahoma"/>
          <w:color w:val="000000"/>
          <w:sz w:val="20"/>
          <w:szCs w:val="20"/>
          <w:lang w:eastAsia="ru-RU"/>
        </w:rPr>
        <w:t>12</w:t>
      </w:r>
      <w:r w:rsidRPr="004267C0">
        <w:rPr>
          <w:rFonts w:ascii="Tahoma" w:eastAsia="Times New Roman" w:hAnsi="Tahoma" w:cs="Tahoma"/>
          <w:sz w:val="20"/>
          <w:szCs w:val="20"/>
          <w:lang w:eastAsia="ru-RU"/>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w:t>
      </w:r>
      <w:proofErr w:type="gramEnd"/>
      <w:r w:rsidRPr="004267C0">
        <w:rPr>
          <w:rFonts w:ascii="Tahoma" w:eastAsia="Times New Roman" w:hAnsi="Tahoma" w:cs="Tahoma"/>
          <w:sz w:val="20"/>
          <w:szCs w:val="20"/>
          <w:lang w:eastAsia="ru-RU"/>
        </w:rPr>
        <w:t xml:space="preserve"> 10 (Десяти) рабочих дней </w:t>
      </w:r>
      <w:proofErr w:type="gramStart"/>
      <w:r w:rsidRPr="004267C0">
        <w:rPr>
          <w:rFonts w:ascii="Tahoma" w:eastAsia="Times New Roman" w:hAnsi="Tahoma" w:cs="Tahoma"/>
          <w:sz w:val="20"/>
          <w:szCs w:val="20"/>
          <w:lang w:eastAsia="ru-RU"/>
        </w:rPr>
        <w:t>с даты изменения</w:t>
      </w:r>
      <w:proofErr w:type="gramEnd"/>
      <w:r w:rsidRPr="004267C0">
        <w:rPr>
          <w:rFonts w:ascii="Tahoma" w:eastAsia="Times New Roman" w:hAnsi="Tahoma" w:cs="Tahoma"/>
          <w:sz w:val="20"/>
          <w:szCs w:val="20"/>
          <w:lang w:eastAsia="ru-RU"/>
        </w:rPr>
        <w:t xml:space="preserve"> этих реквизитов.</w:t>
      </w:r>
    </w:p>
    <w:p w:rsidR="004F40C6" w:rsidRPr="004267C0" w:rsidRDefault="004F40C6" w:rsidP="004F40C6">
      <w:pPr>
        <w:spacing w:after="0" w:line="240" w:lineRule="auto"/>
        <w:jc w:val="both"/>
        <w:rPr>
          <w:rFonts w:ascii="Tahoma" w:eastAsia="Times New Roman" w:hAnsi="Tahoma" w:cs="Tahoma"/>
          <w:sz w:val="20"/>
          <w:szCs w:val="20"/>
          <w:lang w:eastAsia="ru-RU"/>
        </w:rPr>
      </w:pPr>
      <w:proofErr w:type="gramStart"/>
      <w:r w:rsidRPr="004267C0">
        <w:rPr>
          <w:rFonts w:ascii="Tahoma" w:eastAsia="Times New Roman" w:hAnsi="Tahoma" w:cs="Tahoma"/>
          <w:sz w:val="20"/>
          <w:szCs w:val="20"/>
          <w:lang w:eastAsia="ru-RU"/>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roofErr w:type="gramEnd"/>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xml:space="preserve">Все документы в связи с Договором должны составляться в письменном виде и вручаться Сторонами друг другу под роспись либо направляться </w:t>
      </w:r>
      <w:proofErr w:type="gramStart"/>
      <w:r w:rsidRPr="004267C0">
        <w:rPr>
          <w:rFonts w:ascii="Tahoma" w:eastAsia="Times New Roman" w:hAnsi="Tahoma" w:cs="Tahoma"/>
          <w:sz w:val="20"/>
          <w:szCs w:val="20"/>
          <w:lang w:eastAsia="ru-RU"/>
        </w:rPr>
        <w:t>по почте ценным письмом с описью вложения с уведомлением о вручении по адресу</w:t>
      </w:r>
      <w:proofErr w:type="gramEnd"/>
      <w:r w:rsidRPr="004267C0">
        <w:rPr>
          <w:rFonts w:ascii="Tahoma" w:eastAsia="Times New Roman" w:hAnsi="Tahoma" w:cs="Tahoma"/>
          <w:sz w:val="20"/>
          <w:szCs w:val="20"/>
          <w:lang w:eastAsia="ru-RU"/>
        </w:rPr>
        <w:t xml:space="preserve"> для корреспонденции в Российской Федерации другой Стороны. </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xml:space="preserve">11.4. </w:t>
      </w:r>
      <w:proofErr w:type="gramStart"/>
      <w:r w:rsidRPr="004267C0">
        <w:rPr>
          <w:rFonts w:ascii="Tahoma" w:eastAsia="Times New Roman" w:hAnsi="Tahoma" w:cs="Tahoma"/>
          <w:sz w:val="20"/>
          <w:szCs w:val="20"/>
          <w:lang w:eastAsia="ru-RU"/>
        </w:rPr>
        <w:t>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w:t>
      </w:r>
      <w:proofErr w:type="gramEnd"/>
      <w:r w:rsidRPr="004267C0">
        <w:rPr>
          <w:rFonts w:ascii="Tahoma" w:eastAsia="Times New Roman" w:hAnsi="Tahoma" w:cs="Tahoma"/>
          <w:sz w:val="20"/>
          <w:szCs w:val="20"/>
          <w:lang w:eastAsia="ru-RU"/>
        </w:rPr>
        <w:t xml:space="preserve">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11.5. 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11.6. Все приложения и дополнительные соглашения к Договору подписываются Сторонами и являются его неотъемлемой частью.</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11.7.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11.7.1.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11.7.2. Представитель другой Стороны, подписывающий Договор, имеет все полномочия, необходимые для заключения им Договора от ее имени.</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lastRenderedPageBreak/>
        <w:t>11.7.3.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 xml:space="preserve">11.7.4. Не существует никаких других зависящих от другой Стороны правовых препятствий для заключения и исполнения ею Договора. </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11.8.Все предусмотренные в пункте 11.4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p>
    <w:p w:rsidR="004F40C6" w:rsidRPr="004267C0" w:rsidRDefault="004F40C6"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11.9. К настоящему договору прилага</w:t>
      </w:r>
      <w:r w:rsidR="008B43DA" w:rsidRPr="004267C0">
        <w:rPr>
          <w:rFonts w:ascii="Tahoma" w:eastAsia="Times New Roman" w:hAnsi="Tahoma" w:cs="Tahoma"/>
          <w:sz w:val="20"/>
          <w:szCs w:val="20"/>
          <w:lang w:eastAsia="ru-RU"/>
        </w:rPr>
        <w:t>е</w:t>
      </w:r>
      <w:r w:rsidRPr="004267C0">
        <w:rPr>
          <w:rFonts w:ascii="Tahoma" w:eastAsia="Times New Roman" w:hAnsi="Tahoma" w:cs="Tahoma"/>
          <w:sz w:val="20"/>
          <w:szCs w:val="20"/>
          <w:lang w:eastAsia="ru-RU"/>
        </w:rPr>
        <w:t>тся и явля</w:t>
      </w:r>
      <w:r w:rsidR="008B43DA" w:rsidRPr="004267C0">
        <w:rPr>
          <w:rFonts w:ascii="Tahoma" w:eastAsia="Times New Roman" w:hAnsi="Tahoma" w:cs="Tahoma"/>
          <w:sz w:val="20"/>
          <w:szCs w:val="20"/>
          <w:lang w:eastAsia="ru-RU"/>
        </w:rPr>
        <w:t>е</w:t>
      </w:r>
      <w:r w:rsidRPr="004267C0">
        <w:rPr>
          <w:rFonts w:ascii="Tahoma" w:eastAsia="Times New Roman" w:hAnsi="Tahoma" w:cs="Tahoma"/>
          <w:sz w:val="20"/>
          <w:szCs w:val="20"/>
          <w:lang w:eastAsia="ru-RU"/>
        </w:rPr>
        <w:t>тся его неотъемлемой частью:</w:t>
      </w:r>
    </w:p>
    <w:p w:rsidR="008B43DA" w:rsidRPr="004267C0" w:rsidRDefault="008B43DA" w:rsidP="004F40C6">
      <w:pPr>
        <w:spacing w:after="0" w:line="240" w:lineRule="auto"/>
        <w:jc w:val="both"/>
        <w:rPr>
          <w:rFonts w:ascii="Tahoma" w:eastAsia="Times New Roman" w:hAnsi="Tahoma" w:cs="Tahoma"/>
          <w:sz w:val="20"/>
          <w:szCs w:val="20"/>
          <w:lang w:eastAsia="ru-RU"/>
        </w:rPr>
      </w:pPr>
      <w:r w:rsidRPr="004267C0">
        <w:rPr>
          <w:rFonts w:ascii="Tahoma" w:eastAsia="Times New Roman" w:hAnsi="Tahoma" w:cs="Tahoma"/>
          <w:sz w:val="20"/>
          <w:szCs w:val="20"/>
          <w:lang w:eastAsia="ru-RU"/>
        </w:rPr>
        <w:t>Приложение №1 – «Техническое задание».</w:t>
      </w:r>
    </w:p>
    <w:p w:rsidR="004F40C6" w:rsidRPr="004267C0" w:rsidRDefault="004F40C6" w:rsidP="004F40C6">
      <w:pPr>
        <w:spacing w:after="0" w:line="240" w:lineRule="auto"/>
        <w:jc w:val="both"/>
        <w:rPr>
          <w:rFonts w:ascii="Tahoma" w:eastAsia="Times New Roman" w:hAnsi="Tahoma" w:cs="Tahoma"/>
          <w:sz w:val="20"/>
          <w:szCs w:val="20"/>
          <w:lang w:eastAsia="ru-RU"/>
        </w:rPr>
      </w:pPr>
    </w:p>
    <w:p w:rsidR="004F40C6" w:rsidRPr="004267C0" w:rsidRDefault="004F40C6" w:rsidP="004F40C6">
      <w:pPr>
        <w:spacing w:after="0" w:line="240" w:lineRule="auto"/>
        <w:rPr>
          <w:rFonts w:ascii="Tahoma" w:eastAsia="Times New Roman" w:hAnsi="Tahoma" w:cs="Tahoma"/>
          <w:sz w:val="20"/>
          <w:szCs w:val="20"/>
          <w:lang w:eastAsia="ru-RU"/>
        </w:rPr>
      </w:pPr>
    </w:p>
    <w:p w:rsidR="004F40C6" w:rsidRPr="004267C0" w:rsidRDefault="004F40C6" w:rsidP="004F40C6">
      <w:pPr>
        <w:spacing w:after="0" w:line="240" w:lineRule="auto"/>
        <w:jc w:val="center"/>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12. Местонахождение и банковские реквизиты Сторон.</w:t>
      </w:r>
    </w:p>
    <w:p w:rsidR="004F40C6" w:rsidRPr="004267C0" w:rsidRDefault="004F40C6" w:rsidP="004F40C6">
      <w:pPr>
        <w:spacing w:after="0" w:line="240" w:lineRule="auto"/>
        <w:rPr>
          <w:rFonts w:ascii="Tahoma" w:eastAsia="Times New Roman" w:hAnsi="Tahoma" w:cs="Tahoma"/>
          <w:sz w:val="20"/>
          <w:szCs w:val="20"/>
          <w:lang w:eastAsia="ru-RU"/>
        </w:rPr>
      </w:pPr>
    </w:p>
    <w:p w:rsidR="004F40C6" w:rsidRPr="004267C0" w:rsidRDefault="004F40C6" w:rsidP="004F40C6">
      <w:pPr>
        <w:spacing w:after="0" w:line="240" w:lineRule="auto"/>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Заказчик                                                                                        Подрядчик</w:t>
      </w:r>
    </w:p>
    <w:p w:rsidR="004F40C6" w:rsidRPr="004267C0" w:rsidRDefault="004F40C6" w:rsidP="004F40C6">
      <w:pPr>
        <w:spacing w:after="0" w:line="240" w:lineRule="auto"/>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 xml:space="preserve">Общество с ограниченной ответственностью </w:t>
      </w:r>
    </w:p>
    <w:p w:rsidR="004F40C6" w:rsidRPr="004267C0" w:rsidRDefault="004F40C6" w:rsidP="004F40C6">
      <w:pPr>
        <w:spacing w:after="0" w:line="240" w:lineRule="auto"/>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«Волжские коммунальные системы»</w:t>
      </w:r>
    </w:p>
    <w:p w:rsidR="004F40C6" w:rsidRPr="004267C0" w:rsidRDefault="004F40C6" w:rsidP="004F40C6">
      <w:pPr>
        <w:spacing w:after="0" w:line="240" w:lineRule="auto"/>
        <w:rPr>
          <w:rFonts w:ascii="Tahoma" w:eastAsia="Times New Roman" w:hAnsi="Tahoma" w:cs="Tahoma"/>
          <w:sz w:val="20"/>
          <w:szCs w:val="20"/>
          <w:lang w:eastAsia="ru-RU"/>
        </w:rPr>
      </w:pPr>
    </w:p>
    <w:p w:rsidR="004F40C6" w:rsidRPr="004267C0" w:rsidRDefault="004F40C6" w:rsidP="004F40C6">
      <w:pPr>
        <w:spacing w:after="0" w:line="240" w:lineRule="auto"/>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_______________________                                                       _____________________</w:t>
      </w:r>
    </w:p>
    <w:p w:rsidR="004F40C6" w:rsidRPr="004267C0" w:rsidRDefault="004F40C6" w:rsidP="004F40C6">
      <w:pPr>
        <w:spacing w:after="0" w:line="240" w:lineRule="auto"/>
        <w:rPr>
          <w:rFonts w:ascii="Tahoma" w:eastAsia="Times New Roman" w:hAnsi="Tahoma" w:cs="Tahoma"/>
          <w:sz w:val="20"/>
          <w:szCs w:val="20"/>
          <w:lang w:eastAsia="ru-RU"/>
        </w:rPr>
      </w:pPr>
    </w:p>
    <w:p w:rsidR="004F40C6" w:rsidRPr="004267C0" w:rsidRDefault="004F40C6" w:rsidP="004F40C6">
      <w:pPr>
        <w:spacing w:after="0" w:line="240" w:lineRule="auto"/>
        <w:rPr>
          <w:rFonts w:ascii="Tahoma" w:eastAsia="Times New Roman" w:hAnsi="Tahoma" w:cs="Tahoma"/>
          <w:sz w:val="20"/>
          <w:szCs w:val="20"/>
          <w:lang w:eastAsia="ru-RU"/>
        </w:rPr>
      </w:pPr>
    </w:p>
    <w:p w:rsidR="004F40C6" w:rsidRPr="004267C0" w:rsidRDefault="004F40C6" w:rsidP="004F40C6">
      <w:pPr>
        <w:spacing w:after="0" w:line="240" w:lineRule="auto"/>
        <w:rPr>
          <w:rFonts w:ascii="Tahoma" w:eastAsia="Times New Roman" w:hAnsi="Tahoma" w:cs="Tahoma"/>
          <w:b/>
          <w:bCs/>
          <w:sz w:val="20"/>
          <w:szCs w:val="20"/>
          <w:lang w:eastAsia="ru-RU"/>
        </w:rPr>
      </w:pPr>
      <w:r w:rsidRPr="004267C0">
        <w:rPr>
          <w:rFonts w:ascii="Tahoma" w:eastAsia="Times New Roman" w:hAnsi="Tahoma" w:cs="Tahoma"/>
          <w:b/>
          <w:bCs/>
          <w:sz w:val="20"/>
          <w:szCs w:val="20"/>
          <w:lang w:eastAsia="ru-RU"/>
        </w:rPr>
        <w:t>________________ /____/                                                         ________________ /____/</w:t>
      </w:r>
    </w:p>
    <w:p w:rsidR="004F40C6" w:rsidRPr="004267C0" w:rsidRDefault="004F40C6" w:rsidP="004F40C6">
      <w:pPr>
        <w:spacing w:after="0" w:line="240" w:lineRule="auto"/>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м.п.                                                                                             м.п.</w:t>
      </w:r>
    </w:p>
    <w:p w:rsidR="004F40C6" w:rsidRPr="004267C0" w:rsidRDefault="004F40C6" w:rsidP="004F40C6">
      <w:pPr>
        <w:spacing w:after="0" w:line="240" w:lineRule="auto"/>
        <w:rPr>
          <w:rFonts w:ascii="Tahoma" w:eastAsia="Times New Roman" w:hAnsi="Tahoma" w:cs="Tahoma"/>
          <w:sz w:val="20"/>
          <w:szCs w:val="20"/>
          <w:lang w:eastAsia="ru-RU"/>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EA48C2" w:rsidRDefault="00EA48C2" w:rsidP="008B43DA">
      <w:pPr>
        <w:spacing w:after="0"/>
        <w:jc w:val="right"/>
        <w:rPr>
          <w:rFonts w:ascii="Tahoma" w:hAnsi="Tahoma" w:cs="Tahoma"/>
          <w:b/>
          <w:i/>
          <w:sz w:val="20"/>
          <w:szCs w:val="20"/>
        </w:rPr>
      </w:pPr>
    </w:p>
    <w:p w:rsidR="00EA48C2" w:rsidRDefault="00EA48C2" w:rsidP="008B43DA">
      <w:pPr>
        <w:spacing w:after="0"/>
        <w:jc w:val="right"/>
        <w:rPr>
          <w:rFonts w:ascii="Tahoma" w:hAnsi="Tahoma" w:cs="Tahoma"/>
          <w:b/>
          <w:i/>
          <w:sz w:val="20"/>
          <w:szCs w:val="20"/>
        </w:rPr>
      </w:pPr>
    </w:p>
    <w:p w:rsidR="00EA48C2" w:rsidRDefault="00EA48C2" w:rsidP="008B43DA">
      <w:pPr>
        <w:spacing w:after="0"/>
        <w:jc w:val="right"/>
        <w:rPr>
          <w:rFonts w:ascii="Tahoma" w:hAnsi="Tahoma" w:cs="Tahoma"/>
          <w:b/>
          <w:i/>
          <w:sz w:val="20"/>
          <w:szCs w:val="20"/>
        </w:rPr>
      </w:pPr>
    </w:p>
    <w:p w:rsidR="00EA48C2" w:rsidRDefault="00EA48C2" w:rsidP="008B43DA">
      <w:pPr>
        <w:spacing w:after="0"/>
        <w:jc w:val="right"/>
        <w:rPr>
          <w:rFonts w:ascii="Tahoma" w:hAnsi="Tahoma" w:cs="Tahoma"/>
          <w:b/>
          <w:i/>
          <w:sz w:val="20"/>
          <w:szCs w:val="20"/>
        </w:rPr>
      </w:pPr>
    </w:p>
    <w:p w:rsidR="00EA48C2" w:rsidRDefault="00EA48C2" w:rsidP="008B43DA">
      <w:pPr>
        <w:spacing w:after="0"/>
        <w:jc w:val="right"/>
        <w:rPr>
          <w:rFonts w:ascii="Tahoma" w:hAnsi="Tahoma" w:cs="Tahoma"/>
          <w:b/>
          <w:i/>
          <w:sz w:val="20"/>
          <w:szCs w:val="20"/>
        </w:rPr>
      </w:pPr>
    </w:p>
    <w:p w:rsidR="00EA48C2" w:rsidRDefault="00EA48C2"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726C97" w:rsidRDefault="00726C97" w:rsidP="008B43DA">
      <w:pPr>
        <w:spacing w:after="0"/>
        <w:jc w:val="right"/>
        <w:rPr>
          <w:rFonts w:ascii="Tahoma" w:hAnsi="Tahoma" w:cs="Tahoma"/>
          <w:b/>
          <w:i/>
          <w:sz w:val="20"/>
          <w:szCs w:val="20"/>
        </w:rPr>
      </w:pPr>
    </w:p>
    <w:p w:rsidR="008B43DA" w:rsidRPr="004267C0" w:rsidRDefault="008B43DA" w:rsidP="008B43DA">
      <w:pPr>
        <w:spacing w:after="0"/>
        <w:jc w:val="right"/>
        <w:rPr>
          <w:rFonts w:ascii="Tahoma" w:hAnsi="Tahoma" w:cs="Tahoma"/>
          <w:b/>
          <w:i/>
          <w:sz w:val="20"/>
          <w:szCs w:val="20"/>
        </w:rPr>
      </w:pPr>
      <w:r w:rsidRPr="004267C0">
        <w:rPr>
          <w:rFonts w:ascii="Tahoma" w:hAnsi="Tahoma" w:cs="Tahoma"/>
          <w:b/>
          <w:i/>
          <w:sz w:val="20"/>
          <w:szCs w:val="20"/>
        </w:rPr>
        <w:lastRenderedPageBreak/>
        <w:t>Приложение №1</w:t>
      </w:r>
    </w:p>
    <w:p w:rsidR="008B43DA" w:rsidRPr="004267C0" w:rsidRDefault="008B43DA" w:rsidP="008B43DA">
      <w:pPr>
        <w:spacing w:after="0"/>
        <w:jc w:val="right"/>
        <w:rPr>
          <w:rFonts w:ascii="Tahoma" w:hAnsi="Tahoma" w:cs="Tahoma"/>
          <w:b/>
          <w:i/>
          <w:sz w:val="20"/>
          <w:szCs w:val="20"/>
        </w:rPr>
      </w:pPr>
      <w:r w:rsidRPr="004267C0">
        <w:rPr>
          <w:rFonts w:ascii="Tahoma" w:hAnsi="Tahoma" w:cs="Tahoma"/>
          <w:b/>
          <w:i/>
          <w:sz w:val="20"/>
          <w:szCs w:val="20"/>
        </w:rPr>
        <w:t xml:space="preserve">к Договору подряда </w:t>
      </w:r>
    </w:p>
    <w:p w:rsidR="008B43DA" w:rsidRPr="004267C0" w:rsidRDefault="008B43DA" w:rsidP="008B43DA">
      <w:pPr>
        <w:spacing w:after="0"/>
        <w:jc w:val="right"/>
        <w:rPr>
          <w:rFonts w:ascii="Tahoma" w:hAnsi="Tahoma" w:cs="Tahoma"/>
          <w:b/>
          <w:i/>
          <w:sz w:val="20"/>
          <w:szCs w:val="20"/>
        </w:rPr>
      </w:pPr>
      <w:r w:rsidRPr="004267C0">
        <w:rPr>
          <w:rFonts w:ascii="Tahoma" w:hAnsi="Tahoma" w:cs="Tahoma"/>
          <w:b/>
          <w:i/>
          <w:sz w:val="20"/>
          <w:szCs w:val="20"/>
        </w:rPr>
        <w:t>№___________ от _____________________</w:t>
      </w:r>
      <w:proofErr w:type="gramStart"/>
      <w:r w:rsidRPr="004267C0">
        <w:rPr>
          <w:rFonts w:ascii="Tahoma" w:hAnsi="Tahoma" w:cs="Tahoma"/>
          <w:b/>
          <w:i/>
          <w:sz w:val="20"/>
          <w:szCs w:val="20"/>
        </w:rPr>
        <w:t>г</w:t>
      </w:r>
      <w:proofErr w:type="gramEnd"/>
      <w:r w:rsidRPr="004267C0">
        <w:rPr>
          <w:rFonts w:ascii="Tahoma" w:hAnsi="Tahoma" w:cs="Tahoma"/>
          <w:b/>
          <w:i/>
          <w:sz w:val="20"/>
          <w:szCs w:val="20"/>
        </w:rPr>
        <w:t>.</w:t>
      </w:r>
    </w:p>
    <w:p w:rsidR="008B43DA" w:rsidRPr="004267C0" w:rsidRDefault="008B43DA" w:rsidP="008B43DA">
      <w:pPr>
        <w:spacing w:after="0"/>
        <w:jc w:val="right"/>
        <w:rPr>
          <w:rFonts w:ascii="Tahoma" w:hAnsi="Tahoma" w:cs="Tahoma"/>
          <w:b/>
          <w:sz w:val="20"/>
          <w:szCs w:val="20"/>
        </w:rPr>
      </w:pPr>
    </w:p>
    <w:p w:rsidR="008B43DA" w:rsidRPr="004267C0" w:rsidRDefault="008B43DA" w:rsidP="008B43DA">
      <w:pPr>
        <w:spacing w:after="0"/>
        <w:jc w:val="center"/>
        <w:rPr>
          <w:rFonts w:ascii="Tahoma" w:hAnsi="Tahoma" w:cs="Tahoma"/>
          <w:b/>
          <w:sz w:val="20"/>
          <w:szCs w:val="20"/>
        </w:rPr>
      </w:pPr>
      <w:r w:rsidRPr="004267C0">
        <w:rPr>
          <w:rFonts w:ascii="Tahoma" w:hAnsi="Tahoma" w:cs="Tahoma"/>
          <w:b/>
          <w:sz w:val="20"/>
          <w:szCs w:val="20"/>
        </w:rPr>
        <w:t xml:space="preserve">ТЕХНИЧЕСКОЕ ЗАДАНИЕ  </w:t>
      </w:r>
    </w:p>
    <w:p w:rsidR="008B43DA" w:rsidRPr="004267C0" w:rsidRDefault="008B43DA" w:rsidP="008B43DA">
      <w:pPr>
        <w:spacing w:after="0"/>
        <w:jc w:val="center"/>
        <w:rPr>
          <w:rFonts w:ascii="Tahoma" w:hAnsi="Tahoma" w:cs="Tahoma"/>
          <w:sz w:val="20"/>
          <w:szCs w:val="20"/>
        </w:rPr>
      </w:pPr>
      <w:r w:rsidRPr="004267C0">
        <w:rPr>
          <w:rFonts w:ascii="Tahoma" w:hAnsi="Tahoma" w:cs="Tahoma"/>
          <w:sz w:val="20"/>
          <w:szCs w:val="20"/>
        </w:rPr>
        <w:t>на выполнение работ по проектированию и монтажу</w:t>
      </w:r>
    </w:p>
    <w:p w:rsidR="00027856" w:rsidRDefault="008B43DA" w:rsidP="008B43DA">
      <w:pPr>
        <w:spacing w:after="0"/>
        <w:jc w:val="center"/>
        <w:rPr>
          <w:rFonts w:ascii="Tahoma" w:hAnsi="Tahoma" w:cs="Tahoma"/>
          <w:sz w:val="20"/>
          <w:szCs w:val="20"/>
        </w:rPr>
      </w:pPr>
      <w:r w:rsidRPr="004267C0">
        <w:rPr>
          <w:rFonts w:ascii="Tahoma" w:hAnsi="Tahoma" w:cs="Tahoma"/>
          <w:sz w:val="20"/>
          <w:szCs w:val="20"/>
        </w:rPr>
        <w:t xml:space="preserve">автоматической пожарной сигнализации, системы оповещения и </w:t>
      </w:r>
    </w:p>
    <w:p w:rsidR="00027856" w:rsidRDefault="008B43DA" w:rsidP="008B43DA">
      <w:pPr>
        <w:spacing w:after="0"/>
        <w:jc w:val="center"/>
        <w:rPr>
          <w:rFonts w:ascii="Tahoma" w:hAnsi="Tahoma" w:cs="Tahoma"/>
          <w:sz w:val="20"/>
          <w:szCs w:val="20"/>
        </w:rPr>
      </w:pPr>
      <w:r w:rsidRPr="004267C0">
        <w:rPr>
          <w:rFonts w:ascii="Tahoma" w:hAnsi="Tahoma" w:cs="Tahoma"/>
          <w:sz w:val="20"/>
          <w:szCs w:val="20"/>
        </w:rPr>
        <w:t xml:space="preserve">управления эвакуацией при пожаре (АПС и СОУЭ) </w:t>
      </w:r>
      <w:proofErr w:type="gramStart"/>
      <w:r w:rsidRPr="004267C0">
        <w:rPr>
          <w:rFonts w:ascii="Tahoma" w:hAnsi="Tahoma" w:cs="Tahoma"/>
          <w:sz w:val="20"/>
          <w:szCs w:val="20"/>
        </w:rPr>
        <w:t>в</w:t>
      </w:r>
      <w:proofErr w:type="gramEnd"/>
      <w:r w:rsidRPr="004267C0">
        <w:rPr>
          <w:rFonts w:ascii="Tahoma" w:hAnsi="Tahoma" w:cs="Tahoma"/>
          <w:sz w:val="20"/>
          <w:szCs w:val="20"/>
        </w:rPr>
        <w:t xml:space="preserve"> </w:t>
      </w:r>
    </w:p>
    <w:p w:rsidR="00027856" w:rsidRDefault="00EE3CB7" w:rsidP="008B43DA">
      <w:pPr>
        <w:spacing w:after="0"/>
        <w:jc w:val="center"/>
        <w:rPr>
          <w:rFonts w:ascii="Tahoma" w:hAnsi="Tahoma" w:cs="Tahoma"/>
          <w:sz w:val="20"/>
          <w:szCs w:val="20"/>
        </w:rPr>
      </w:pPr>
      <w:r>
        <w:rPr>
          <w:rFonts w:ascii="Tahoma" w:hAnsi="Tahoma" w:cs="Tahoma"/>
          <w:sz w:val="20"/>
          <w:szCs w:val="20"/>
        </w:rPr>
        <w:t xml:space="preserve">производственном, </w:t>
      </w:r>
      <w:r w:rsidR="008B43DA" w:rsidRPr="004267C0">
        <w:rPr>
          <w:rFonts w:ascii="Tahoma" w:hAnsi="Tahoma" w:cs="Tahoma"/>
          <w:sz w:val="20"/>
          <w:szCs w:val="20"/>
        </w:rPr>
        <w:t>административно-</w:t>
      </w:r>
      <w:r>
        <w:rPr>
          <w:rFonts w:ascii="Tahoma" w:hAnsi="Tahoma" w:cs="Tahoma"/>
          <w:sz w:val="20"/>
          <w:szCs w:val="20"/>
        </w:rPr>
        <w:t>хозяйственном</w:t>
      </w:r>
      <w:r w:rsidR="008B43DA" w:rsidRPr="004267C0">
        <w:rPr>
          <w:rFonts w:ascii="Tahoma" w:hAnsi="Tahoma" w:cs="Tahoma"/>
          <w:sz w:val="20"/>
          <w:szCs w:val="20"/>
        </w:rPr>
        <w:t xml:space="preserve"> </w:t>
      </w:r>
    </w:p>
    <w:p w:rsidR="00027856" w:rsidRDefault="008B43DA" w:rsidP="008B43DA">
      <w:pPr>
        <w:spacing w:after="0"/>
        <w:jc w:val="center"/>
        <w:rPr>
          <w:rFonts w:ascii="Tahoma" w:hAnsi="Tahoma" w:cs="Tahoma"/>
          <w:sz w:val="20"/>
          <w:szCs w:val="20"/>
        </w:rPr>
      </w:pPr>
      <w:proofErr w:type="gramStart"/>
      <w:r w:rsidRPr="004267C0">
        <w:rPr>
          <w:rFonts w:ascii="Tahoma" w:hAnsi="Tahoma" w:cs="Tahoma"/>
          <w:sz w:val="20"/>
          <w:szCs w:val="20"/>
        </w:rPr>
        <w:t>здании</w:t>
      </w:r>
      <w:proofErr w:type="gramEnd"/>
      <w:r w:rsidRPr="004267C0">
        <w:rPr>
          <w:rFonts w:ascii="Tahoma" w:hAnsi="Tahoma" w:cs="Tahoma"/>
          <w:sz w:val="20"/>
          <w:szCs w:val="20"/>
        </w:rPr>
        <w:t xml:space="preserve"> </w:t>
      </w:r>
      <w:r w:rsidR="00D5624F" w:rsidRPr="004267C0">
        <w:rPr>
          <w:rFonts w:ascii="Tahoma" w:hAnsi="Tahoma" w:cs="Tahoma"/>
          <w:sz w:val="20"/>
          <w:szCs w:val="20"/>
        </w:rPr>
        <w:t>производственной базы</w:t>
      </w:r>
      <w:r w:rsidR="00027856">
        <w:rPr>
          <w:rFonts w:ascii="Tahoma" w:hAnsi="Tahoma" w:cs="Tahoma"/>
          <w:sz w:val="20"/>
          <w:szCs w:val="20"/>
        </w:rPr>
        <w:t xml:space="preserve"> </w:t>
      </w:r>
      <w:r w:rsidRPr="004267C0">
        <w:rPr>
          <w:rFonts w:ascii="Tahoma" w:hAnsi="Tahoma" w:cs="Tahoma"/>
          <w:sz w:val="20"/>
          <w:szCs w:val="20"/>
        </w:rPr>
        <w:t xml:space="preserve">по адресу: </w:t>
      </w:r>
    </w:p>
    <w:p w:rsidR="008B43DA" w:rsidRDefault="008B43DA" w:rsidP="008B43DA">
      <w:pPr>
        <w:spacing w:after="0"/>
        <w:jc w:val="center"/>
        <w:rPr>
          <w:rFonts w:ascii="Tahoma" w:hAnsi="Tahoma" w:cs="Tahoma"/>
          <w:sz w:val="20"/>
          <w:szCs w:val="20"/>
        </w:rPr>
      </w:pPr>
      <w:r w:rsidRPr="004267C0">
        <w:rPr>
          <w:rFonts w:ascii="Tahoma" w:hAnsi="Tahoma" w:cs="Tahoma"/>
          <w:sz w:val="20"/>
          <w:szCs w:val="20"/>
        </w:rPr>
        <w:t>Самарская обл., г.</w:t>
      </w:r>
      <w:r w:rsidR="00027856">
        <w:rPr>
          <w:rFonts w:ascii="Tahoma" w:hAnsi="Tahoma" w:cs="Tahoma"/>
          <w:sz w:val="20"/>
          <w:szCs w:val="20"/>
        </w:rPr>
        <w:t xml:space="preserve">о. </w:t>
      </w:r>
      <w:r w:rsidRPr="004267C0">
        <w:rPr>
          <w:rFonts w:ascii="Tahoma" w:hAnsi="Tahoma" w:cs="Tahoma"/>
          <w:sz w:val="20"/>
          <w:szCs w:val="20"/>
        </w:rPr>
        <w:t>Тольятти, ул.</w:t>
      </w:r>
      <w:r w:rsidR="00BB02EF" w:rsidRPr="004267C0">
        <w:rPr>
          <w:rFonts w:ascii="Tahoma" w:hAnsi="Tahoma" w:cs="Tahoma"/>
          <w:sz w:val="20"/>
          <w:szCs w:val="20"/>
        </w:rPr>
        <w:t xml:space="preserve"> Коммунистическая, 110</w:t>
      </w:r>
      <w:r w:rsidRPr="004267C0">
        <w:rPr>
          <w:rFonts w:ascii="Tahoma" w:hAnsi="Tahoma" w:cs="Tahoma"/>
          <w:sz w:val="20"/>
          <w:szCs w:val="20"/>
        </w:rPr>
        <w:t>.</w:t>
      </w:r>
    </w:p>
    <w:p w:rsidR="00906D54" w:rsidRPr="004267C0" w:rsidRDefault="00906D54" w:rsidP="008B43DA">
      <w:pPr>
        <w:spacing w:after="0"/>
        <w:jc w:val="center"/>
        <w:rPr>
          <w:rFonts w:ascii="Tahoma" w:hAnsi="Tahoma" w:cs="Tahoma"/>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91"/>
        <w:gridCol w:w="6872"/>
      </w:tblGrid>
      <w:tr w:rsidR="008B43DA" w:rsidRPr="004267C0" w:rsidTr="00C32DDF">
        <w:trPr>
          <w:trHeight w:val="850"/>
        </w:trPr>
        <w:tc>
          <w:tcPr>
            <w:tcW w:w="1747" w:type="pct"/>
            <w:tcBorders>
              <w:top w:val="single" w:sz="4" w:space="0" w:color="000000"/>
              <w:left w:val="single" w:sz="4" w:space="0" w:color="000000"/>
              <w:bottom w:val="single" w:sz="4" w:space="0" w:color="000000"/>
              <w:right w:val="single" w:sz="4" w:space="0" w:color="000000"/>
            </w:tcBorders>
            <w:vAlign w:val="center"/>
            <w:hideMark/>
          </w:tcPr>
          <w:p w:rsidR="008B43DA" w:rsidRPr="004267C0" w:rsidRDefault="008B43DA" w:rsidP="008B43DA">
            <w:pPr>
              <w:spacing w:after="0"/>
              <w:jc w:val="center"/>
              <w:rPr>
                <w:rFonts w:ascii="Tahoma" w:hAnsi="Tahoma" w:cs="Tahoma"/>
                <w:b/>
                <w:sz w:val="20"/>
                <w:szCs w:val="20"/>
              </w:rPr>
            </w:pPr>
            <w:r w:rsidRPr="004267C0">
              <w:rPr>
                <w:rFonts w:ascii="Tahoma" w:hAnsi="Tahoma" w:cs="Tahoma"/>
                <w:b/>
                <w:sz w:val="20"/>
                <w:szCs w:val="20"/>
              </w:rPr>
              <w:t>Перечень основных данных и требований</w:t>
            </w:r>
          </w:p>
        </w:tc>
        <w:tc>
          <w:tcPr>
            <w:tcW w:w="3253" w:type="pct"/>
            <w:tcBorders>
              <w:top w:val="single" w:sz="4" w:space="0" w:color="000000"/>
              <w:left w:val="single" w:sz="4" w:space="0" w:color="000000"/>
              <w:bottom w:val="single" w:sz="4" w:space="0" w:color="000000"/>
              <w:right w:val="single" w:sz="4" w:space="0" w:color="000000"/>
            </w:tcBorders>
            <w:vAlign w:val="center"/>
          </w:tcPr>
          <w:p w:rsidR="008B43DA" w:rsidRPr="004267C0" w:rsidRDefault="008B43DA" w:rsidP="008B43DA">
            <w:pPr>
              <w:spacing w:after="0"/>
              <w:jc w:val="center"/>
              <w:rPr>
                <w:rFonts w:ascii="Tahoma" w:hAnsi="Tahoma" w:cs="Tahoma"/>
                <w:b/>
                <w:sz w:val="20"/>
                <w:szCs w:val="20"/>
              </w:rPr>
            </w:pPr>
            <w:r w:rsidRPr="004267C0">
              <w:rPr>
                <w:rFonts w:ascii="Tahoma" w:hAnsi="Tahoma" w:cs="Tahoma"/>
                <w:b/>
                <w:sz w:val="20"/>
                <w:szCs w:val="20"/>
              </w:rPr>
              <w:t>Содержание основных данных и требований</w:t>
            </w:r>
          </w:p>
          <w:p w:rsidR="008B43DA" w:rsidRPr="004267C0" w:rsidRDefault="008B43DA" w:rsidP="008B43DA">
            <w:pPr>
              <w:spacing w:after="0"/>
              <w:jc w:val="center"/>
              <w:rPr>
                <w:rFonts w:ascii="Tahoma" w:hAnsi="Tahoma" w:cs="Tahoma"/>
                <w:b/>
                <w:sz w:val="20"/>
                <w:szCs w:val="20"/>
              </w:rPr>
            </w:pPr>
          </w:p>
        </w:tc>
      </w:tr>
      <w:tr w:rsidR="008B43DA" w:rsidRPr="004267C0" w:rsidTr="00C32DDF">
        <w:tc>
          <w:tcPr>
            <w:tcW w:w="1747" w:type="pct"/>
            <w:tcBorders>
              <w:top w:val="single" w:sz="4" w:space="0" w:color="000000"/>
              <w:left w:val="single" w:sz="4" w:space="0" w:color="000000"/>
              <w:bottom w:val="single" w:sz="4" w:space="0" w:color="000000"/>
              <w:right w:val="single" w:sz="4" w:space="0" w:color="000000"/>
            </w:tcBorders>
            <w:vAlign w:val="center"/>
            <w:hideMark/>
          </w:tcPr>
          <w:p w:rsidR="008B43DA" w:rsidRPr="004267C0" w:rsidRDefault="008B43DA" w:rsidP="008B43DA">
            <w:pPr>
              <w:spacing w:after="0"/>
              <w:jc w:val="center"/>
              <w:rPr>
                <w:rFonts w:ascii="Tahoma" w:hAnsi="Tahoma" w:cs="Tahoma"/>
                <w:sz w:val="20"/>
                <w:szCs w:val="20"/>
              </w:rPr>
            </w:pPr>
            <w:r w:rsidRPr="004267C0">
              <w:rPr>
                <w:rFonts w:ascii="Tahoma" w:hAnsi="Tahoma" w:cs="Tahoma"/>
                <w:sz w:val="20"/>
                <w:szCs w:val="20"/>
              </w:rPr>
              <w:t>1</w:t>
            </w:r>
          </w:p>
        </w:tc>
        <w:tc>
          <w:tcPr>
            <w:tcW w:w="3253" w:type="pct"/>
            <w:tcBorders>
              <w:top w:val="single" w:sz="4" w:space="0" w:color="000000"/>
              <w:left w:val="single" w:sz="4" w:space="0" w:color="000000"/>
              <w:bottom w:val="single" w:sz="4" w:space="0" w:color="000000"/>
              <w:right w:val="single" w:sz="4" w:space="0" w:color="000000"/>
            </w:tcBorders>
            <w:vAlign w:val="center"/>
            <w:hideMark/>
          </w:tcPr>
          <w:p w:rsidR="008B43DA" w:rsidRPr="004267C0" w:rsidRDefault="008B43DA" w:rsidP="008B43DA">
            <w:pPr>
              <w:spacing w:after="0"/>
              <w:jc w:val="center"/>
              <w:rPr>
                <w:rFonts w:ascii="Tahoma" w:hAnsi="Tahoma" w:cs="Tahoma"/>
                <w:sz w:val="20"/>
                <w:szCs w:val="20"/>
              </w:rPr>
            </w:pPr>
            <w:r w:rsidRPr="004267C0">
              <w:rPr>
                <w:rFonts w:ascii="Tahoma" w:hAnsi="Tahoma" w:cs="Tahoma"/>
                <w:sz w:val="20"/>
                <w:szCs w:val="20"/>
              </w:rPr>
              <w:t>2</w:t>
            </w:r>
          </w:p>
        </w:tc>
      </w:tr>
      <w:tr w:rsidR="008B43DA" w:rsidRPr="004267C0" w:rsidTr="00C32DDF">
        <w:tc>
          <w:tcPr>
            <w:tcW w:w="1747" w:type="pct"/>
            <w:tcBorders>
              <w:top w:val="single" w:sz="4" w:space="0" w:color="000000"/>
              <w:left w:val="single" w:sz="4" w:space="0" w:color="000000"/>
              <w:bottom w:val="single" w:sz="4" w:space="0" w:color="000000"/>
              <w:right w:val="single" w:sz="4" w:space="0" w:color="000000"/>
            </w:tcBorders>
            <w:hideMark/>
          </w:tcPr>
          <w:p w:rsidR="008B43DA" w:rsidRPr="004267C0" w:rsidRDefault="008B43DA" w:rsidP="008B43DA">
            <w:pPr>
              <w:spacing w:after="0"/>
              <w:rPr>
                <w:rFonts w:ascii="Tahoma" w:hAnsi="Tahoma" w:cs="Tahoma"/>
                <w:sz w:val="20"/>
                <w:szCs w:val="20"/>
              </w:rPr>
            </w:pPr>
            <w:r w:rsidRPr="004267C0">
              <w:rPr>
                <w:rFonts w:ascii="Tahoma" w:hAnsi="Tahoma" w:cs="Tahoma"/>
                <w:sz w:val="20"/>
                <w:szCs w:val="20"/>
              </w:rPr>
              <w:t>1. Заказчик (наименование, адрес, платежные и контактные реквизиты)</w:t>
            </w:r>
          </w:p>
        </w:tc>
        <w:tc>
          <w:tcPr>
            <w:tcW w:w="3253" w:type="pct"/>
            <w:tcBorders>
              <w:top w:val="single" w:sz="4" w:space="0" w:color="000000"/>
              <w:left w:val="single" w:sz="4" w:space="0" w:color="000000"/>
              <w:bottom w:val="single" w:sz="4" w:space="0" w:color="000000"/>
              <w:right w:val="single" w:sz="4" w:space="0" w:color="000000"/>
            </w:tcBorders>
          </w:tcPr>
          <w:p w:rsidR="008B43DA" w:rsidRPr="004267C0" w:rsidRDefault="008B43DA" w:rsidP="008B43DA">
            <w:pPr>
              <w:snapToGrid w:val="0"/>
              <w:spacing w:after="0"/>
              <w:rPr>
                <w:rFonts w:ascii="Tahoma" w:hAnsi="Tahoma" w:cs="Tahoma"/>
                <w:sz w:val="20"/>
                <w:szCs w:val="20"/>
              </w:rPr>
            </w:pPr>
            <w:r w:rsidRPr="004267C0">
              <w:rPr>
                <w:rFonts w:ascii="Tahoma" w:hAnsi="Tahoma" w:cs="Tahoma"/>
                <w:sz w:val="20"/>
                <w:szCs w:val="20"/>
              </w:rPr>
              <w:t>Сокращенное наименование</w:t>
            </w:r>
            <w:proofErr w:type="gramStart"/>
            <w:r w:rsidRPr="004267C0">
              <w:rPr>
                <w:rFonts w:ascii="Tahoma" w:hAnsi="Tahoma" w:cs="Tahoma"/>
                <w:sz w:val="20"/>
                <w:szCs w:val="20"/>
              </w:rPr>
              <w:t xml:space="preserve"> :</w:t>
            </w:r>
            <w:proofErr w:type="gramEnd"/>
            <w:r w:rsidRPr="004267C0">
              <w:rPr>
                <w:rFonts w:ascii="Tahoma" w:hAnsi="Tahoma" w:cs="Tahoma"/>
                <w:sz w:val="20"/>
                <w:szCs w:val="20"/>
              </w:rPr>
              <w:t xml:space="preserve"> </w:t>
            </w:r>
          </w:p>
          <w:p w:rsidR="008B43DA" w:rsidRPr="004267C0" w:rsidRDefault="008B43DA" w:rsidP="008B43DA">
            <w:pPr>
              <w:snapToGrid w:val="0"/>
              <w:spacing w:after="0"/>
              <w:rPr>
                <w:rFonts w:ascii="Tahoma" w:hAnsi="Tahoma" w:cs="Tahoma"/>
                <w:sz w:val="20"/>
                <w:szCs w:val="20"/>
              </w:rPr>
            </w:pPr>
            <w:r w:rsidRPr="004267C0">
              <w:rPr>
                <w:rFonts w:ascii="Tahoma" w:hAnsi="Tahoma" w:cs="Tahoma"/>
                <w:b/>
                <w:bCs/>
                <w:sz w:val="20"/>
                <w:szCs w:val="20"/>
              </w:rPr>
              <w:t>ООО «Волжские коммунальные системы»</w:t>
            </w:r>
            <w:r w:rsidRPr="004267C0">
              <w:rPr>
                <w:rFonts w:ascii="Tahoma" w:hAnsi="Tahoma" w:cs="Tahoma"/>
                <w:sz w:val="20"/>
                <w:szCs w:val="20"/>
              </w:rPr>
              <w:t xml:space="preserve"> </w:t>
            </w:r>
          </w:p>
          <w:p w:rsidR="008B43DA" w:rsidRPr="004267C0" w:rsidRDefault="008B43DA" w:rsidP="008B43DA">
            <w:pPr>
              <w:autoSpaceDE w:val="0"/>
              <w:spacing w:after="0"/>
              <w:rPr>
                <w:rFonts w:ascii="Tahoma" w:hAnsi="Tahoma" w:cs="Tahoma"/>
                <w:sz w:val="20"/>
                <w:szCs w:val="20"/>
              </w:rPr>
            </w:pPr>
            <w:r w:rsidRPr="004267C0">
              <w:rPr>
                <w:rFonts w:ascii="Tahoma" w:hAnsi="Tahoma" w:cs="Tahoma"/>
                <w:sz w:val="20"/>
                <w:szCs w:val="20"/>
              </w:rPr>
              <w:t xml:space="preserve">Полное наименование: </w:t>
            </w:r>
            <w:r w:rsidRPr="004267C0">
              <w:rPr>
                <w:rFonts w:ascii="Tahoma" w:hAnsi="Tahoma" w:cs="Tahoma"/>
                <w:b/>
                <w:bCs/>
                <w:sz w:val="20"/>
                <w:szCs w:val="20"/>
              </w:rPr>
              <w:t>Общество с ограниченной ответственностью «Волжские коммунальные системы»</w:t>
            </w:r>
            <w:r w:rsidRPr="004267C0">
              <w:rPr>
                <w:rFonts w:ascii="Tahoma" w:hAnsi="Tahoma" w:cs="Tahoma"/>
                <w:sz w:val="20"/>
                <w:szCs w:val="20"/>
              </w:rPr>
              <w:t xml:space="preserve">  </w:t>
            </w:r>
          </w:p>
          <w:p w:rsidR="008B43DA" w:rsidRPr="004267C0" w:rsidRDefault="008B43DA" w:rsidP="008B43DA">
            <w:pPr>
              <w:autoSpaceDE w:val="0"/>
              <w:spacing w:after="0"/>
              <w:rPr>
                <w:rFonts w:ascii="Tahoma" w:hAnsi="Tahoma" w:cs="Tahoma"/>
                <w:sz w:val="20"/>
                <w:szCs w:val="20"/>
              </w:rPr>
            </w:pPr>
            <w:r w:rsidRPr="004267C0">
              <w:rPr>
                <w:rFonts w:ascii="Tahoma" w:hAnsi="Tahoma" w:cs="Tahoma"/>
                <w:sz w:val="20"/>
                <w:szCs w:val="20"/>
              </w:rPr>
              <w:t>ИНН/КПП: 6312101799 / 632401001</w:t>
            </w:r>
          </w:p>
          <w:p w:rsidR="008B43DA" w:rsidRPr="004267C0" w:rsidRDefault="008B43DA" w:rsidP="008B43DA">
            <w:pPr>
              <w:autoSpaceDE w:val="0"/>
              <w:spacing w:after="0"/>
              <w:rPr>
                <w:rFonts w:ascii="Tahoma" w:hAnsi="Tahoma" w:cs="Tahoma"/>
                <w:sz w:val="20"/>
                <w:szCs w:val="20"/>
              </w:rPr>
            </w:pPr>
            <w:r w:rsidRPr="004267C0">
              <w:rPr>
                <w:rFonts w:ascii="Tahoma" w:hAnsi="Tahoma" w:cs="Tahoma"/>
                <w:sz w:val="20"/>
                <w:szCs w:val="20"/>
              </w:rPr>
              <w:t>Адрес почтовый: 445007, РФ, Самарская область, город Тольятти, бульвар 50 лет Октября, д. 50</w:t>
            </w:r>
          </w:p>
          <w:p w:rsidR="008B43DA" w:rsidRPr="004267C0" w:rsidRDefault="008B43DA" w:rsidP="008B43DA">
            <w:pPr>
              <w:autoSpaceDE w:val="0"/>
              <w:spacing w:after="0"/>
              <w:rPr>
                <w:rFonts w:ascii="Tahoma" w:hAnsi="Tahoma" w:cs="Tahoma"/>
                <w:sz w:val="20"/>
                <w:szCs w:val="20"/>
              </w:rPr>
            </w:pPr>
            <w:r w:rsidRPr="004267C0">
              <w:rPr>
                <w:rFonts w:ascii="Tahoma" w:hAnsi="Tahoma" w:cs="Tahoma"/>
                <w:sz w:val="20"/>
                <w:szCs w:val="20"/>
              </w:rPr>
              <w:t>Адрес местонахождения (юридический адрес):</w:t>
            </w:r>
          </w:p>
          <w:p w:rsidR="008B43DA" w:rsidRPr="004267C0" w:rsidRDefault="008B43DA" w:rsidP="008B43DA">
            <w:pPr>
              <w:autoSpaceDE w:val="0"/>
              <w:spacing w:after="0"/>
              <w:rPr>
                <w:rFonts w:ascii="Tahoma" w:hAnsi="Tahoma" w:cs="Tahoma"/>
                <w:sz w:val="20"/>
                <w:szCs w:val="20"/>
              </w:rPr>
            </w:pPr>
            <w:r w:rsidRPr="004267C0">
              <w:rPr>
                <w:rFonts w:ascii="Tahoma" w:hAnsi="Tahoma" w:cs="Tahoma"/>
                <w:sz w:val="20"/>
                <w:szCs w:val="20"/>
              </w:rPr>
              <w:t>445007, РФ, Самарская область, город Тольятти, бульвар 50 лет Октября, д. 50.</w:t>
            </w:r>
          </w:p>
          <w:p w:rsidR="008B43DA" w:rsidRPr="004267C0" w:rsidRDefault="008B43DA" w:rsidP="008B43DA">
            <w:pPr>
              <w:autoSpaceDE w:val="0"/>
              <w:spacing w:after="0"/>
              <w:rPr>
                <w:rFonts w:ascii="Tahoma" w:hAnsi="Tahoma" w:cs="Tahoma"/>
                <w:sz w:val="20"/>
                <w:szCs w:val="20"/>
              </w:rPr>
            </w:pPr>
            <w:r w:rsidRPr="004267C0">
              <w:rPr>
                <w:rFonts w:ascii="Tahoma" w:hAnsi="Tahoma" w:cs="Tahoma"/>
                <w:sz w:val="20"/>
                <w:szCs w:val="20"/>
              </w:rPr>
              <w:t xml:space="preserve">Расчётный счёт: 40702810554060004898 </w:t>
            </w:r>
          </w:p>
          <w:p w:rsidR="008B43DA" w:rsidRPr="004267C0" w:rsidRDefault="008B43DA" w:rsidP="008B43DA">
            <w:pPr>
              <w:autoSpaceDE w:val="0"/>
              <w:spacing w:after="0"/>
              <w:rPr>
                <w:rFonts w:ascii="Tahoma" w:hAnsi="Tahoma" w:cs="Tahoma"/>
                <w:sz w:val="20"/>
                <w:szCs w:val="20"/>
              </w:rPr>
            </w:pPr>
            <w:r w:rsidRPr="004267C0">
              <w:rPr>
                <w:rFonts w:ascii="Tahoma" w:hAnsi="Tahoma" w:cs="Tahoma"/>
                <w:sz w:val="20"/>
                <w:szCs w:val="20"/>
              </w:rPr>
              <w:t>Банк: Поволжский банк ПАО «Сбербанк России» г</w:t>
            </w:r>
            <w:proofErr w:type="gramStart"/>
            <w:r w:rsidRPr="004267C0">
              <w:rPr>
                <w:rFonts w:ascii="Tahoma" w:hAnsi="Tahoma" w:cs="Tahoma"/>
                <w:sz w:val="20"/>
                <w:szCs w:val="20"/>
              </w:rPr>
              <w:t>.С</w:t>
            </w:r>
            <w:proofErr w:type="gramEnd"/>
            <w:r w:rsidRPr="004267C0">
              <w:rPr>
                <w:rFonts w:ascii="Tahoma" w:hAnsi="Tahoma" w:cs="Tahoma"/>
                <w:sz w:val="20"/>
                <w:szCs w:val="20"/>
              </w:rPr>
              <w:t>амара</w:t>
            </w:r>
          </w:p>
          <w:p w:rsidR="008B43DA" w:rsidRPr="004267C0" w:rsidRDefault="008B43DA" w:rsidP="008B43DA">
            <w:pPr>
              <w:pStyle w:val="11"/>
              <w:keepNext/>
              <w:tabs>
                <w:tab w:val="clear" w:pos="360"/>
                <w:tab w:val="left" w:pos="-432"/>
                <w:tab w:val="left" w:pos="0"/>
              </w:tabs>
              <w:autoSpaceDE w:val="0"/>
              <w:ind w:left="0"/>
              <w:rPr>
                <w:rFonts w:ascii="Tahoma" w:hAnsi="Tahoma" w:cs="Tahoma"/>
              </w:rPr>
            </w:pPr>
            <w:r w:rsidRPr="004267C0">
              <w:rPr>
                <w:rFonts w:ascii="Tahoma" w:hAnsi="Tahoma" w:cs="Tahoma"/>
              </w:rPr>
              <w:t>БИК: 043601607</w:t>
            </w:r>
          </w:p>
          <w:p w:rsidR="008B43DA" w:rsidRPr="004267C0" w:rsidRDefault="008B43DA" w:rsidP="008B43DA">
            <w:pPr>
              <w:tabs>
                <w:tab w:val="left" w:pos="0"/>
              </w:tabs>
              <w:autoSpaceDE w:val="0"/>
              <w:spacing w:after="0"/>
              <w:rPr>
                <w:rFonts w:ascii="Tahoma" w:hAnsi="Tahoma" w:cs="Tahoma"/>
                <w:sz w:val="20"/>
                <w:szCs w:val="20"/>
              </w:rPr>
            </w:pPr>
            <w:r w:rsidRPr="004267C0">
              <w:rPr>
                <w:rFonts w:ascii="Tahoma" w:hAnsi="Tahoma" w:cs="Tahoma"/>
                <w:sz w:val="20"/>
                <w:szCs w:val="20"/>
              </w:rPr>
              <w:t>К /с: 30101810200000000607</w:t>
            </w:r>
          </w:p>
          <w:p w:rsidR="008B43DA" w:rsidRPr="004267C0" w:rsidRDefault="008B43DA" w:rsidP="008B43DA">
            <w:pPr>
              <w:tabs>
                <w:tab w:val="left" w:pos="0"/>
              </w:tabs>
              <w:autoSpaceDE w:val="0"/>
              <w:spacing w:after="0"/>
              <w:rPr>
                <w:rFonts w:ascii="Tahoma" w:hAnsi="Tahoma" w:cs="Tahoma"/>
                <w:sz w:val="20"/>
                <w:szCs w:val="20"/>
              </w:rPr>
            </w:pPr>
            <w:r w:rsidRPr="004267C0">
              <w:rPr>
                <w:rFonts w:ascii="Tahoma" w:hAnsi="Tahoma" w:cs="Tahoma"/>
                <w:sz w:val="20"/>
                <w:szCs w:val="20"/>
              </w:rPr>
              <w:t xml:space="preserve">Главный управляющий директор: </w:t>
            </w:r>
            <w:r w:rsidR="006F041E" w:rsidRPr="004267C0">
              <w:rPr>
                <w:rFonts w:ascii="Tahoma" w:hAnsi="Tahoma" w:cs="Tahoma"/>
                <w:sz w:val="20"/>
                <w:szCs w:val="20"/>
              </w:rPr>
              <w:t>Едигарев Павел Владимирович</w:t>
            </w:r>
          </w:p>
          <w:p w:rsidR="008B43DA" w:rsidRPr="004267C0" w:rsidRDefault="008B43DA" w:rsidP="008B43DA">
            <w:pPr>
              <w:tabs>
                <w:tab w:val="left" w:pos="0"/>
              </w:tabs>
              <w:autoSpaceDE w:val="0"/>
              <w:spacing w:after="0"/>
              <w:rPr>
                <w:rFonts w:ascii="Tahoma" w:hAnsi="Tahoma" w:cs="Tahoma"/>
                <w:sz w:val="20"/>
                <w:szCs w:val="20"/>
              </w:rPr>
            </w:pPr>
            <w:r w:rsidRPr="004267C0">
              <w:rPr>
                <w:rFonts w:ascii="Tahoma" w:hAnsi="Tahoma" w:cs="Tahoma"/>
                <w:sz w:val="20"/>
                <w:szCs w:val="20"/>
              </w:rPr>
              <w:t>(действующий на основании Доверенности 1</w:t>
            </w:r>
            <w:r w:rsidR="006F041E" w:rsidRPr="004267C0">
              <w:rPr>
                <w:rFonts w:ascii="Tahoma" w:hAnsi="Tahoma" w:cs="Tahoma"/>
                <w:sz w:val="20"/>
                <w:szCs w:val="20"/>
              </w:rPr>
              <w:t>61</w:t>
            </w:r>
            <w:r w:rsidRPr="004267C0">
              <w:rPr>
                <w:rFonts w:ascii="Tahoma" w:hAnsi="Tahoma" w:cs="Tahoma"/>
                <w:sz w:val="20"/>
                <w:szCs w:val="20"/>
              </w:rPr>
              <w:t xml:space="preserve"> от </w:t>
            </w:r>
            <w:r w:rsidR="006F041E" w:rsidRPr="004267C0">
              <w:rPr>
                <w:rFonts w:ascii="Tahoma" w:hAnsi="Tahoma" w:cs="Tahoma"/>
                <w:sz w:val="20"/>
                <w:szCs w:val="20"/>
              </w:rPr>
              <w:t>19</w:t>
            </w:r>
            <w:r w:rsidRPr="004267C0">
              <w:rPr>
                <w:rFonts w:ascii="Tahoma" w:hAnsi="Tahoma" w:cs="Tahoma"/>
                <w:sz w:val="20"/>
                <w:szCs w:val="20"/>
              </w:rPr>
              <w:t>.</w:t>
            </w:r>
            <w:r w:rsidR="006F041E" w:rsidRPr="004267C0">
              <w:rPr>
                <w:rFonts w:ascii="Tahoma" w:hAnsi="Tahoma" w:cs="Tahoma"/>
                <w:sz w:val="20"/>
                <w:szCs w:val="20"/>
              </w:rPr>
              <w:t>10</w:t>
            </w:r>
            <w:r w:rsidRPr="004267C0">
              <w:rPr>
                <w:rFonts w:ascii="Tahoma" w:hAnsi="Tahoma" w:cs="Tahoma"/>
                <w:sz w:val="20"/>
                <w:szCs w:val="20"/>
              </w:rPr>
              <w:t>.201</w:t>
            </w:r>
            <w:r w:rsidR="006F041E" w:rsidRPr="004267C0">
              <w:rPr>
                <w:rFonts w:ascii="Tahoma" w:hAnsi="Tahoma" w:cs="Tahoma"/>
                <w:sz w:val="20"/>
                <w:szCs w:val="20"/>
              </w:rPr>
              <w:t>7</w:t>
            </w:r>
            <w:r w:rsidRPr="004267C0">
              <w:rPr>
                <w:rFonts w:ascii="Tahoma" w:hAnsi="Tahoma" w:cs="Tahoma"/>
                <w:sz w:val="20"/>
                <w:szCs w:val="20"/>
              </w:rPr>
              <w:t>г.)</w:t>
            </w:r>
          </w:p>
          <w:p w:rsidR="008B43DA" w:rsidRPr="004267C0" w:rsidRDefault="008B43DA" w:rsidP="008B43DA">
            <w:pPr>
              <w:autoSpaceDE w:val="0"/>
              <w:spacing w:after="0"/>
              <w:rPr>
                <w:rFonts w:ascii="Tahoma" w:hAnsi="Tahoma" w:cs="Tahoma"/>
                <w:sz w:val="20"/>
                <w:szCs w:val="20"/>
              </w:rPr>
            </w:pPr>
            <w:r w:rsidRPr="004267C0">
              <w:rPr>
                <w:rFonts w:ascii="Tahoma" w:hAnsi="Tahoma" w:cs="Tahoma"/>
                <w:sz w:val="20"/>
                <w:szCs w:val="20"/>
              </w:rPr>
              <w:t>ОКПО: 67068036</w:t>
            </w:r>
          </w:p>
          <w:p w:rsidR="008B43DA" w:rsidRPr="004267C0" w:rsidRDefault="008B43DA" w:rsidP="008B43DA">
            <w:pPr>
              <w:autoSpaceDE w:val="0"/>
              <w:spacing w:after="0"/>
              <w:rPr>
                <w:rFonts w:ascii="Tahoma" w:hAnsi="Tahoma" w:cs="Tahoma"/>
                <w:sz w:val="20"/>
                <w:szCs w:val="20"/>
              </w:rPr>
            </w:pPr>
            <w:r w:rsidRPr="004267C0">
              <w:rPr>
                <w:rFonts w:ascii="Tahoma" w:hAnsi="Tahoma" w:cs="Tahoma"/>
                <w:sz w:val="20"/>
                <w:szCs w:val="20"/>
              </w:rPr>
              <w:t>ОКАТО: 36401368000</w:t>
            </w:r>
          </w:p>
          <w:p w:rsidR="008B43DA" w:rsidRPr="004267C0" w:rsidRDefault="008B43DA" w:rsidP="008B43DA">
            <w:pPr>
              <w:autoSpaceDE w:val="0"/>
              <w:spacing w:after="0"/>
              <w:rPr>
                <w:rFonts w:ascii="Tahoma" w:hAnsi="Tahoma" w:cs="Tahoma"/>
                <w:sz w:val="20"/>
                <w:szCs w:val="20"/>
              </w:rPr>
            </w:pPr>
            <w:r w:rsidRPr="004267C0">
              <w:rPr>
                <w:rFonts w:ascii="Tahoma" w:hAnsi="Tahoma" w:cs="Tahoma"/>
                <w:sz w:val="20"/>
                <w:szCs w:val="20"/>
              </w:rPr>
              <w:t>ОКТМО: 36740000</w:t>
            </w:r>
            <w:bookmarkStart w:id="0" w:name="_GoBack"/>
            <w:bookmarkEnd w:id="0"/>
          </w:p>
          <w:p w:rsidR="008B43DA" w:rsidRPr="004267C0" w:rsidRDefault="00BB02EF" w:rsidP="008B43DA">
            <w:pPr>
              <w:autoSpaceDE w:val="0"/>
              <w:spacing w:after="0"/>
              <w:rPr>
                <w:rFonts w:ascii="Tahoma" w:hAnsi="Tahoma" w:cs="Tahoma"/>
                <w:sz w:val="20"/>
                <w:szCs w:val="20"/>
              </w:rPr>
            </w:pPr>
            <w:r w:rsidRPr="004267C0">
              <w:rPr>
                <w:rFonts w:ascii="Tahoma" w:hAnsi="Tahoma" w:cs="Tahoma"/>
                <w:sz w:val="20"/>
                <w:szCs w:val="20"/>
              </w:rPr>
              <w:t>ОКВЭД: 36</w:t>
            </w:r>
            <w:r w:rsidR="008B43DA" w:rsidRPr="004267C0">
              <w:rPr>
                <w:rFonts w:ascii="Tahoma" w:hAnsi="Tahoma" w:cs="Tahoma"/>
                <w:sz w:val="20"/>
                <w:szCs w:val="20"/>
              </w:rPr>
              <w:t>.00.2</w:t>
            </w:r>
          </w:p>
          <w:p w:rsidR="008B43DA" w:rsidRPr="004267C0" w:rsidRDefault="008B43DA" w:rsidP="008B43DA">
            <w:pPr>
              <w:spacing w:after="0"/>
              <w:jc w:val="both"/>
              <w:rPr>
                <w:rFonts w:ascii="Tahoma" w:hAnsi="Tahoma" w:cs="Tahoma"/>
                <w:sz w:val="20"/>
                <w:szCs w:val="20"/>
              </w:rPr>
            </w:pPr>
            <w:r w:rsidRPr="004267C0">
              <w:rPr>
                <w:rFonts w:ascii="Tahoma" w:hAnsi="Tahoma" w:cs="Tahoma"/>
                <w:sz w:val="20"/>
                <w:szCs w:val="20"/>
              </w:rPr>
              <w:t>ОГРН: 1106312008065</w:t>
            </w:r>
          </w:p>
        </w:tc>
      </w:tr>
      <w:tr w:rsidR="008B43DA" w:rsidRPr="004267C0" w:rsidTr="00C32DDF">
        <w:tc>
          <w:tcPr>
            <w:tcW w:w="1747" w:type="pct"/>
            <w:tcBorders>
              <w:top w:val="single" w:sz="4" w:space="0" w:color="000000"/>
              <w:left w:val="single" w:sz="4" w:space="0" w:color="000000"/>
              <w:bottom w:val="single" w:sz="4" w:space="0" w:color="000000"/>
              <w:right w:val="single" w:sz="4" w:space="0" w:color="000000"/>
            </w:tcBorders>
            <w:hideMark/>
          </w:tcPr>
          <w:p w:rsidR="008B43DA" w:rsidRPr="004267C0" w:rsidRDefault="008B43DA" w:rsidP="008B43DA">
            <w:pPr>
              <w:spacing w:after="0"/>
              <w:rPr>
                <w:rFonts w:ascii="Tahoma" w:hAnsi="Tahoma" w:cs="Tahoma"/>
                <w:sz w:val="20"/>
                <w:szCs w:val="20"/>
              </w:rPr>
            </w:pPr>
            <w:r w:rsidRPr="004267C0">
              <w:rPr>
                <w:rFonts w:ascii="Tahoma" w:hAnsi="Tahoma" w:cs="Tahoma"/>
                <w:sz w:val="20"/>
                <w:szCs w:val="20"/>
              </w:rPr>
              <w:t>2. Основание для проведения работ</w:t>
            </w:r>
          </w:p>
        </w:tc>
        <w:tc>
          <w:tcPr>
            <w:tcW w:w="3253" w:type="pct"/>
            <w:tcBorders>
              <w:top w:val="single" w:sz="4" w:space="0" w:color="000000"/>
              <w:left w:val="single" w:sz="4" w:space="0" w:color="000000"/>
              <w:bottom w:val="single" w:sz="4" w:space="0" w:color="000000"/>
              <w:right w:val="single" w:sz="4" w:space="0" w:color="000000"/>
            </w:tcBorders>
          </w:tcPr>
          <w:p w:rsidR="008B43DA" w:rsidRPr="004267C0" w:rsidRDefault="00BB02EF" w:rsidP="00191CFA">
            <w:pPr>
              <w:autoSpaceDE w:val="0"/>
              <w:autoSpaceDN w:val="0"/>
              <w:adjustRightInd w:val="0"/>
              <w:spacing w:after="0" w:line="240" w:lineRule="auto"/>
              <w:ind w:left="21"/>
              <w:jc w:val="both"/>
              <w:rPr>
                <w:rFonts w:ascii="Tahoma" w:hAnsi="Tahoma" w:cs="Tahoma"/>
                <w:sz w:val="20"/>
                <w:szCs w:val="20"/>
              </w:rPr>
            </w:pPr>
            <w:r w:rsidRPr="004267C0">
              <w:rPr>
                <w:rFonts w:ascii="Tahoma" w:hAnsi="Tahoma" w:cs="Tahoma"/>
                <w:sz w:val="20"/>
                <w:szCs w:val="20"/>
              </w:rPr>
              <w:t>1. Производственная программ</w:t>
            </w:r>
            <w:proofErr w:type="gramStart"/>
            <w:r w:rsidRPr="004267C0">
              <w:rPr>
                <w:rFonts w:ascii="Tahoma" w:hAnsi="Tahoma" w:cs="Tahoma"/>
                <w:sz w:val="20"/>
                <w:szCs w:val="20"/>
              </w:rPr>
              <w:t>а ООО</w:t>
            </w:r>
            <w:proofErr w:type="gramEnd"/>
            <w:r w:rsidRPr="004267C0">
              <w:rPr>
                <w:rFonts w:ascii="Tahoma" w:hAnsi="Tahoma" w:cs="Tahoma"/>
                <w:sz w:val="20"/>
                <w:szCs w:val="20"/>
              </w:rPr>
              <w:t xml:space="preserve"> «Волжские коммунальные системы»;</w:t>
            </w:r>
          </w:p>
          <w:p w:rsidR="00BB02EF" w:rsidRPr="004267C0" w:rsidRDefault="00BB02EF" w:rsidP="00191CFA">
            <w:pPr>
              <w:autoSpaceDE w:val="0"/>
              <w:autoSpaceDN w:val="0"/>
              <w:adjustRightInd w:val="0"/>
              <w:spacing w:after="0" w:line="240" w:lineRule="auto"/>
              <w:ind w:left="21"/>
              <w:jc w:val="both"/>
              <w:rPr>
                <w:rFonts w:ascii="Tahoma" w:hAnsi="Tahoma" w:cs="Tahoma"/>
                <w:sz w:val="20"/>
                <w:szCs w:val="20"/>
              </w:rPr>
            </w:pPr>
            <w:r w:rsidRPr="004267C0">
              <w:rPr>
                <w:rFonts w:ascii="Tahoma" w:hAnsi="Tahoma" w:cs="Tahoma"/>
                <w:sz w:val="20"/>
                <w:szCs w:val="20"/>
              </w:rPr>
              <w:t>2. Соблюдение ФЗ – 123 от 22.07.2008г. «Технический регламент о требованиях пожарной безопасности».</w:t>
            </w:r>
          </w:p>
        </w:tc>
      </w:tr>
      <w:tr w:rsidR="008B43DA" w:rsidRPr="004267C0" w:rsidTr="00C32DDF">
        <w:trPr>
          <w:trHeight w:val="661"/>
        </w:trPr>
        <w:tc>
          <w:tcPr>
            <w:tcW w:w="1747" w:type="pct"/>
            <w:tcBorders>
              <w:top w:val="single" w:sz="4" w:space="0" w:color="000000"/>
              <w:left w:val="single" w:sz="4" w:space="0" w:color="000000"/>
              <w:bottom w:val="single" w:sz="4" w:space="0" w:color="000000"/>
              <w:right w:val="single" w:sz="4" w:space="0" w:color="000000"/>
            </w:tcBorders>
            <w:hideMark/>
          </w:tcPr>
          <w:p w:rsidR="008B43DA" w:rsidRPr="004267C0" w:rsidRDefault="008B43DA" w:rsidP="008B43DA">
            <w:pPr>
              <w:spacing w:after="0"/>
              <w:rPr>
                <w:rFonts w:ascii="Tahoma" w:hAnsi="Tahoma" w:cs="Tahoma"/>
                <w:sz w:val="20"/>
                <w:szCs w:val="20"/>
              </w:rPr>
            </w:pPr>
            <w:r w:rsidRPr="004267C0">
              <w:rPr>
                <w:rFonts w:ascii="Tahoma" w:hAnsi="Tahoma" w:cs="Tahoma"/>
                <w:sz w:val="20"/>
                <w:szCs w:val="20"/>
              </w:rPr>
              <w:t>3. Наименование и местоположение объекта</w:t>
            </w:r>
          </w:p>
        </w:tc>
        <w:tc>
          <w:tcPr>
            <w:tcW w:w="3253" w:type="pct"/>
            <w:tcBorders>
              <w:top w:val="single" w:sz="4" w:space="0" w:color="000000"/>
              <w:left w:val="single" w:sz="4" w:space="0" w:color="000000"/>
              <w:bottom w:val="single" w:sz="4" w:space="0" w:color="000000"/>
              <w:right w:val="single" w:sz="4" w:space="0" w:color="000000"/>
            </w:tcBorders>
          </w:tcPr>
          <w:p w:rsidR="008B43DA" w:rsidRPr="004267C0" w:rsidRDefault="008B43DA" w:rsidP="00FD0A14">
            <w:pPr>
              <w:spacing w:after="0"/>
              <w:jc w:val="both"/>
              <w:rPr>
                <w:rFonts w:ascii="Tahoma" w:hAnsi="Tahoma" w:cs="Tahoma"/>
                <w:sz w:val="20"/>
                <w:szCs w:val="20"/>
              </w:rPr>
            </w:pPr>
            <w:r w:rsidRPr="004267C0">
              <w:rPr>
                <w:rFonts w:ascii="Tahoma" w:hAnsi="Tahoma" w:cs="Tahoma"/>
                <w:sz w:val="20"/>
                <w:szCs w:val="20"/>
              </w:rPr>
              <w:t xml:space="preserve">Помещения административно-производственного здания </w:t>
            </w:r>
            <w:r w:rsidR="00BB02EF" w:rsidRPr="004267C0">
              <w:rPr>
                <w:rFonts w:ascii="Tahoma" w:hAnsi="Tahoma" w:cs="Tahoma"/>
                <w:sz w:val="20"/>
                <w:szCs w:val="20"/>
              </w:rPr>
              <w:t xml:space="preserve">производственной базы </w:t>
            </w:r>
            <w:r w:rsidRPr="004267C0">
              <w:rPr>
                <w:rFonts w:ascii="Tahoma" w:hAnsi="Tahoma" w:cs="Tahoma"/>
                <w:sz w:val="20"/>
                <w:szCs w:val="20"/>
              </w:rPr>
              <w:t xml:space="preserve"> по адресу: г.</w:t>
            </w:r>
            <w:r w:rsidR="00BB02EF" w:rsidRPr="004267C0">
              <w:rPr>
                <w:rFonts w:ascii="Tahoma" w:hAnsi="Tahoma" w:cs="Tahoma"/>
                <w:sz w:val="20"/>
                <w:szCs w:val="20"/>
              </w:rPr>
              <w:t>о</w:t>
            </w:r>
            <w:proofErr w:type="gramStart"/>
            <w:r w:rsidR="00BB02EF" w:rsidRPr="004267C0">
              <w:rPr>
                <w:rFonts w:ascii="Tahoma" w:hAnsi="Tahoma" w:cs="Tahoma"/>
                <w:sz w:val="20"/>
                <w:szCs w:val="20"/>
              </w:rPr>
              <w:t>.</w:t>
            </w:r>
            <w:r w:rsidRPr="004267C0">
              <w:rPr>
                <w:rFonts w:ascii="Tahoma" w:hAnsi="Tahoma" w:cs="Tahoma"/>
                <w:sz w:val="20"/>
                <w:szCs w:val="20"/>
              </w:rPr>
              <w:t>Т</w:t>
            </w:r>
            <w:proofErr w:type="gramEnd"/>
            <w:r w:rsidRPr="004267C0">
              <w:rPr>
                <w:rFonts w:ascii="Tahoma" w:hAnsi="Tahoma" w:cs="Tahoma"/>
                <w:sz w:val="20"/>
                <w:szCs w:val="20"/>
              </w:rPr>
              <w:t xml:space="preserve">ольятти, ул. </w:t>
            </w:r>
            <w:r w:rsidR="00BB02EF" w:rsidRPr="004267C0">
              <w:rPr>
                <w:rFonts w:ascii="Tahoma" w:hAnsi="Tahoma" w:cs="Tahoma"/>
                <w:sz w:val="20"/>
                <w:szCs w:val="20"/>
              </w:rPr>
              <w:t>Коммунистическая, 110</w:t>
            </w:r>
            <w:r w:rsidRPr="004267C0">
              <w:rPr>
                <w:rFonts w:ascii="Tahoma" w:hAnsi="Tahoma" w:cs="Tahoma"/>
                <w:sz w:val="20"/>
                <w:szCs w:val="20"/>
              </w:rPr>
              <w:t>.</w:t>
            </w:r>
          </w:p>
        </w:tc>
      </w:tr>
      <w:tr w:rsidR="008B43DA" w:rsidRPr="004267C0" w:rsidTr="00C32DDF">
        <w:tc>
          <w:tcPr>
            <w:tcW w:w="1747" w:type="pct"/>
            <w:tcBorders>
              <w:top w:val="single" w:sz="4" w:space="0" w:color="000000"/>
              <w:left w:val="single" w:sz="4" w:space="0" w:color="000000"/>
              <w:bottom w:val="single" w:sz="4" w:space="0" w:color="auto"/>
              <w:right w:val="single" w:sz="4" w:space="0" w:color="000000"/>
            </w:tcBorders>
            <w:hideMark/>
          </w:tcPr>
          <w:p w:rsidR="008B43DA" w:rsidRPr="004267C0" w:rsidRDefault="008B43DA" w:rsidP="008B43DA">
            <w:pPr>
              <w:spacing w:after="0"/>
              <w:rPr>
                <w:rFonts w:ascii="Tahoma" w:hAnsi="Tahoma" w:cs="Tahoma"/>
                <w:sz w:val="20"/>
                <w:szCs w:val="20"/>
              </w:rPr>
            </w:pPr>
            <w:r w:rsidRPr="004267C0">
              <w:rPr>
                <w:rFonts w:ascii="Tahoma" w:hAnsi="Tahoma" w:cs="Tahoma"/>
                <w:sz w:val="20"/>
                <w:szCs w:val="20"/>
              </w:rPr>
              <w:t>4. Источник финансирования</w:t>
            </w:r>
          </w:p>
        </w:tc>
        <w:tc>
          <w:tcPr>
            <w:tcW w:w="3253" w:type="pct"/>
            <w:tcBorders>
              <w:top w:val="single" w:sz="4" w:space="0" w:color="000000"/>
              <w:left w:val="single" w:sz="4" w:space="0" w:color="000000"/>
              <w:bottom w:val="single" w:sz="4" w:space="0" w:color="auto"/>
              <w:right w:val="single" w:sz="4" w:space="0" w:color="000000"/>
            </w:tcBorders>
          </w:tcPr>
          <w:p w:rsidR="008B43DA" w:rsidRPr="004267C0" w:rsidRDefault="008B43DA" w:rsidP="008B43DA">
            <w:pPr>
              <w:spacing w:after="0"/>
              <w:jc w:val="both"/>
              <w:rPr>
                <w:rFonts w:ascii="Tahoma" w:hAnsi="Tahoma" w:cs="Tahoma"/>
                <w:sz w:val="20"/>
                <w:szCs w:val="20"/>
              </w:rPr>
            </w:pPr>
            <w:r w:rsidRPr="004267C0">
              <w:rPr>
                <w:rFonts w:ascii="Tahoma" w:hAnsi="Tahoma" w:cs="Tahoma"/>
                <w:sz w:val="20"/>
                <w:szCs w:val="20"/>
              </w:rPr>
              <w:t>Тариф</w:t>
            </w:r>
          </w:p>
          <w:p w:rsidR="00402DCD" w:rsidRPr="004267C0" w:rsidRDefault="00402DCD" w:rsidP="008B43DA">
            <w:pPr>
              <w:spacing w:after="0"/>
              <w:jc w:val="both"/>
              <w:rPr>
                <w:rFonts w:ascii="Tahoma" w:hAnsi="Tahoma" w:cs="Tahoma"/>
                <w:sz w:val="20"/>
                <w:szCs w:val="20"/>
              </w:rPr>
            </w:pPr>
          </w:p>
        </w:tc>
      </w:tr>
      <w:tr w:rsidR="008B43DA" w:rsidRPr="004267C0" w:rsidTr="00C32DDF">
        <w:trPr>
          <w:trHeight w:val="991"/>
        </w:trPr>
        <w:tc>
          <w:tcPr>
            <w:tcW w:w="1747" w:type="pct"/>
            <w:tcBorders>
              <w:top w:val="single" w:sz="4" w:space="0" w:color="auto"/>
              <w:left w:val="single" w:sz="4" w:space="0" w:color="auto"/>
              <w:bottom w:val="single" w:sz="4" w:space="0" w:color="auto"/>
              <w:right w:val="single" w:sz="4" w:space="0" w:color="auto"/>
            </w:tcBorders>
            <w:hideMark/>
          </w:tcPr>
          <w:p w:rsidR="008B43DA" w:rsidRPr="004267C0" w:rsidRDefault="008B43DA" w:rsidP="008B43DA">
            <w:pPr>
              <w:spacing w:after="0"/>
              <w:rPr>
                <w:rFonts w:ascii="Tahoma" w:hAnsi="Tahoma" w:cs="Tahoma"/>
                <w:sz w:val="20"/>
                <w:szCs w:val="20"/>
              </w:rPr>
            </w:pPr>
            <w:r w:rsidRPr="004267C0">
              <w:rPr>
                <w:rFonts w:ascii="Tahoma" w:hAnsi="Tahoma" w:cs="Tahoma"/>
                <w:sz w:val="20"/>
                <w:szCs w:val="20"/>
              </w:rPr>
              <w:t>5. Цель и назначение работ</w:t>
            </w:r>
          </w:p>
        </w:tc>
        <w:tc>
          <w:tcPr>
            <w:tcW w:w="3253" w:type="pct"/>
            <w:tcBorders>
              <w:top w:val="single" w:sz="4" w:space="0" w:color="auto"/>
              <w:left w:val="single" w:sz="4" w:space="0" w:color="auto"/>
              <w:bottom w:val="single" w:sz="4" w:space="0" w:color="auto"/>
              <w:right w:val="single" w:sz="4" w:space="0" w:color="auto"/>
            </w:tcBorders>
            <w:hideMark/>
          </w:tcPr>
          <w:p w:rsidR="008B43DA" w:rsidRPr="004267C0" w:rsidRDefault="008B43DA" w:rsidP="00FD0A14">
            <w:pPr>
              <w:spacing w:after="0"/>
              <w:ind w:right="-52"/>
              <w:jc w:val="both"/>
              <w:rPr>
                <w:rFonts w:ascii="Tahoma" w:hAnsi="Tahoma" w:cs="Tahoma"/>
                <w:sz w:val="20"/>
                <w:szCs w:val="20"/>
              </w:rPr>
            </w:pPr>
            <w:r w:rsidRPr="004267C0">
              <w:rPr>
                <w:rFonts w:ascii="Tahoma" w:hAnsi="Tahoma" w:cs="Tahoma"/>
                <w:sz w:val="20"/>
                <w:szCs w:val="20"/>
              </w:rPr>
              <w:t xml:space="preserve">Противопожарная защита административно-производственного здания РСГ согласно </w:t>
            </w:r>
            <w:r w:rsidR="00191CFA" w:rsidRPr="004267C0">
              <w:rPr>
                <w:rFonts w:ascii="Tahoma" w:hAnsi="Tahoma" w:cs="Tahoma"/>
                <w:sz w:val="20"/>
                <w:szCs w:val="20"/>
              </w:rPr>
              <w:t>Федеральному закону от 22.07.2008 N 123-ФЗ «Технический регламент о требованиях пожарной безопасности»</w:t>
            </w:r>
            <w:r w:rsidRPr="004267C0">
              <w:rPr>
                <w:rFonts w:ascii="Tahoma" w:hAnsi="Tahoma" w:cs="Tahoma"/>
                <w:sz w:val="20"/>
                <w:szCs w:val="20"/>
              </w:rPr>
              <w:t>.</w:t>
            </w:r>
          </w:p>
        </w:tc>
      </w:tr>
      <w:tr w:rsidR="008B43DA" w:rsidRPr="004267C0" w:rsidTr="00C32DDF">
        <w:tc>
          <w:tcPr>
            <w:tcW w:w="1747" w:type="pct"/>
            <w:tcBorders>
              <w:top w:val="single" w:sz="4" w:space="0" w:color="auto"/>
              <w:left w:val="single" w:sz="4" w:space="0" w:color="000000"/>
              <w:bottom w:val="single" w:sz="4" w:space="0" w:color="000000"/>
              <w:right w:val="single" w:sz="4" w:space="0" w:color="000000"/>
            </w:tcBorders>
            <w:hideMark/>
          </w:tcPr>
          <w:p w:rsidR="008B43DA" w:rsidRPr="004267C0" w:rsidRDefault="008B43DA" w:rsidP="008B43DA">
            <w:pPr>
              <w:spacing w:after="0"/>
              <w:rPr>
                <w:rFonts w:ascii="Tahoma" w:hAnsi="Tahoma" w:cs="Tahoma"/>
                <w:sz w:val="20"/>
                <w:szCs w:val="20"/>
              </w:rPr>
            </w:pPr>
            <w:r w:rsidRPr="004267C0">
              <w:rPr>
                <w:rFonts w:ascii="Tahoma" w:hAnsi="Tahoma" w:cs="Tahoma"/>
                <w:sz w:val="20"/>
                <w:szCs w:val="20"/>
              </w:rPr>
              <w:t>6. Основные технико-экономические показатели и характеристики объекта, в том числе мощность и производительность</w:t>
            </w:r>
          </w:p>
        </w:tc>
        <w:tc>
          <w:tcPr>
            <w:tcW w:w="3253" w:type="pct"/>
            <w:tcBorders>
              <w:top w:val="single" w:sz="4" w:space="0" w:color="auto"/>
              <w:left w:val="single" w:sz="4" w:space="0" w:color="000000"/>
              <w:bottom w:val="single" w:sz="4" w:space="0" w:color="000000"/>
              <w:right w:val="single" w:sz="4" w:space="0" w:color="000000"/>
            </w:tcBorders>
          </w:tcPr>
          <w:p w:rsidR="008B43DA" w:rsidRPr="004267C0" w:rsidRDefault="00BB02EF" w:rsidP="008B43DA">
            <w:pPr>
              <w:autoSpaceDE w:val="0"/>
              <w:autoSpaceDN w:val="0"/>
              <w:adjustRightInd w:val="0"/>
              <w:spacing w:after="0"/>
              <w:rPr>
                <w:rFonts w:ascii="Tahoma" w:hAnsi="Tahoma" w:cs="Tahoma"/>
                <w:sz w:val="20"/>
                <w:szCs w:val="20"/>
              </w:rPr>
            </w:pPr>
            <w:r w:rsidRPr="004267C0">
              <w:rPr>
                <w:rFonts w:ascii="Tahoma" w:hAnsi="Tahoma" w:cs="Tahoma"/>
                <w:sz w:val="20"/>
                <w:szCs w:val="20"/>
              </w:rPr>
              <w:t xml:space="preserve">1. Здание 3-х </w:t>
            </w:r>
            <w:r w:rsidR="008B43DA" w:rsidRPr="004267C0">
              <w:rPr>
                <w:rFonts w:ascii="Tahoma" w:hAnsi="Tahoma" w:cs="Tahoma"/>
                <w:sz w:val="20"/>
                <w:szCs w:val="20"/>
              </w:rPr>
              <w:t>этажное;</w:t>
            </w:r>
          </w:p>
          <w:p w:rsidR="008B43DA" w:rsidRPr="004267C0" w:rsidRDefault="008B43DA" w:rsidP="008B43DA">
            <w:pPr>
              <w:autoSpaceDE w:val="0"/>
              <w:autoSpaceDN w:val="0"/>
              <w:adjustRightInd w:val="0"/>
              <w:spacing w:after="0"/>
              <w:rPr>
                <w:rFonts w:ascii="Tahoma" w:hAnsi="Tahoma" w:cs="Tahoma"/>
                <w:sz w:val="20"/>
                <w:szCs w:val="20"/>
              </w:rPr>
            </w:pPr>
            <w:r w:rsidRPr="004267C0">
              <w:rPr>
                <w:rFonts w:ascii="Tahoma" w:hAnsi="Tahoma" w:cs="Tahoma"/>
                <w:sz w:val="20"/>
                <w:szCs w:val="20"/>
              </w:rPr>
              <w:t xml:space="preserve">2. Общая площадь здания = </w:t>
            </w:r>
            <w:r w:rsidR="00BB02EF" w:rsidRPr="004267C0">
              <w:rPr>
                <w:rFonts w:ascii="Tahoma" w:hAnsi="Tahoma" w:cs="Tahoma"/>
                <w:sz w:val="20"/>
                <w:szCs w:val="20"/>
              </w:rPr>
              <w:t>2294</w:t>
            </w:r>
            <w:r w:rsidRPr="004267C0">
              <w:rPr>
                <w:rFonts w:ascii="Tahoma" w:hAnsi="Tahoma" w:cs="Tahoma"/>
                <w:sz w:val="20"/>
                <w:szCs w:val="20"/>
              </w:rPr>
              <w:t xml:space="preserve"> м²;</w:t>
            </w:r>
          </w:p>
          <w:p w:rsidR="008B43DA" w:rsidRPr="004267C0" w:rsidRDefault="008B43DA" w:rsidP="008B43DA">
            <w:pPr>
              <w:autoSpaceDE w:val="0"/>
              <w:autoSpaceDN w:val="0"/>
              <w:adjustRightInd w:val="0"/>
              <w:spacing w:after="0"/>
              <w:rPr>
                <w:rFonts w:ascii="Tahoma" w:hAnsi="Tahoma" w:cs="Tahoma"/>
                <w:sz w:val="20"/>
                <w:szCs w:val="20"/>
              </w:rPr>
            </w:pPr>
            <w:r w:rsidRPr="004267C0">
              <w:rPr>
                <w:rFonts w:ascii="Tahoma" w:hAnsi="Tahoma" w:cs="Tahoma"/>
                <w:sz w:val="20"/>
                <w:szCs w:val="20"/>
              </w:rPr>
              <w:t xml:space="preserve">3. Общее количество помещений = </w:t>
            </w:r>
            <w:r w:rsidR="009854C2" w:rsidRPr="004267C0">
              <w:rPr>
                <w:rFonts w:ascii="Tahoma" w:hAnsi="Tahoma" w:cs="Tahoma"/>
                <w:sz w:val="20"/>
                <w:szCs w:val="20"/>
              </w:rPr>
              <w:t>68</w:t>
            </w:r>
            <w:r w:rsidRPr="004267C0">
              <w:rPr>
                <w:rFonts w:ascii="Tahoma" w:hAnsi="Tahoma" w:cs="Tahoma"/>
                <w:sz w:val="20"/>
                <w:szCs w:val="20"/>
              </w:rPr>
              <w:t>, из них:</w:t>
            </w:r>
          </w:p>
          <w:p w:rsidR="008B43DA" w:rsidRPr="004267C0" w:rsidRDefault="009854C2" w:rsidP="008B43DA">
            <w:pPr>
              <w:autoSpaceDE w:val="0"/>
              <w:autoSpaceDN w:val="0"/>
              <w:adjustRightInd w:val="0"/>
              <w:spacing w:after="0"/>
              <w:rPr>
                <w:rFonts w:ascii="Tahoma" w:hAnsi="Tahoma" w:cs="Tahoma"/>
                <w:sz w:val="20"/>
                <w:szCs w:val="20"/>
              </w:rPr>
            </w:pPr>
            <w:r w:rsidRPr="004267C0">
              <w:rPr>
                <w:rFonts w:ascii="Tahoma" w:hAnsi="Tahoma" w:cs="Tahoma"/>
                <w:sz w:val="20"/>
                <w:szCs w:val="20"/>
              </w:rPr>
              <w:t xml:space="preserve">   - производственное – 26</w:t>
            </w:r>
            <w:r w:rsidR="008B43DA" w:rsidRPr="004267C0">
              <w:rPr>
                <w:rFonts w:ascii="Tahoma" w:hAnsi="Tahoma" w:cs="Tahoma"/>
                <w:sz w:val="20"/>
                <w:szCs w:val="20"/>
              </w:rPr>
              <w:t>;</w:t>
            </w:r>
          </w:p>
          <w:p w:rsidR="008B43DA" w:rsidRPr="004267C0" w:rsidRDefault="008B43DA" w:rsidP="008B43DA">
            <w:pPr>
              <w:autoSpaceDE w:val="0"/>
              <w:autoSpaceDN w:val="0"/>
              <w:adjustRightInd w:val="0"/>
              <w:spacing w:after="0"/>
              <w:rPr>
                <w:rFonts w:ascii="Tahoma" w:hAnsi="Tahoma" w:cs="Tahoma"/>
                <w:sz w:val="20"/>
                <w:szCs w:val="20"/>
              </w:rPr>
            </w:pPr>
            <w:r w:rsidRPr="004267C0">
              <w:rPr>
                <w:rFonts w:ascii="Tahoma" w:hAnsi="Tahoma" w:cs="Tahoma"/>
                <w:sz w:val="20"/>
                <w:szCs w:val="20"/>
              </w:rPr>
              <w:t xml:space="preserve">   - административные – </w:t>
            </w:r>
            <w:r w:rsidR="009854C2" w:rsidRPr="004267C0">
              <w:rPr>
                <w:rFonts w:ascii="Tahoma" w:hAnsi="Tahoma" w:cs="Tahoma"/>
                <w:sz w:val="20"/>
                <w:szCs w:val="20"/>
              </w:rPr>
              <w:t>19</w:t>
            </w:r>
            <w:r w:rsidRPr="004267C0">
              <w:rPr>
                <w:rFonts w:ascii="Tahoma" w:hAnsi="Tahoma" w:cs="Tahoma"/>
                <w:sz w:val="20"/>
                <w:szCs w:val="20"/>
              </w:rPr>
              <w:t>;</w:t>
            </w:r>
          </w:p>
          <w:p w:rsidR="008B43DA" w:rsidRPr="004267C0" w:rsidRDefault="008B43DA" w:rsidP="008B43DA">
            <w:pPr>
              <w:autoSpaceDE w:val="0"/>
              <w:autoSpaceDN w:val="0"/>
              <w:adjustRightInd w:val="0"/>
              <w:spacing w:after="0"/>
              <w:rPr>
                <w:rFonts w:ascii="Tahoma" w:hAnsi="Tahoma" w:cs="Tahoma"/>
                <w:sz w:val="20"/>
                <w:szCs w:val="20"/>
              </w:rPr>
            </w:pPr>
            <w:r w:rsidRPr="004267C0">
              <w:rPr>
                <w:rFonts w:ascii="Tahoma" w:hAnsi="Tahoma" w:cs="Tahoma"/>
                <w:sz w:val="20"/>
                <w:szCs w:val="20"/>
              </w:rPr>
              <w:t xml:space="preserve">   - </w:t>
            </w:r>
            <w:r w:rsidR="009854C2" w:rsidRPr="004267C0">
              <w:rPr>
                <w:rFonts w:ascii="Tahoma" w:hAnsi="Tahoma" w:cs="Tahoma"/>
                <w:sz w:val="20"/>
                <w:szCs w:val="20"/>
              </w:rPr>
              <w:t>хозяйственно-бытовые – 23</w:t>
            </w:r>
            <w:r w:rsidRPr="004267C0">
              <w:rPr>
                <w:rFonts w:ascii="Tahoma" w:hAnsi="Tahoma" w:cs="Tahoma"/>
                <w:sz w:val="20"/>
                <w:szCs w:val="20"/>
              </w:rPr>
              <w:t xml:space="preserve">. </w:t>
            </w:r>
          </w:p>
          <w:p w:rsidR="00402DCD" w:rsidRPr="004267C0" w:rsidRDefault="00402DCD" w:rsidP="008B43DA">
            <w:pPr>
              <w:autoSpaceDE w:val="0"/>
              <w:autoSpaceDN w:val="0"/>
              <w:adjustRightInd w:val="0"/>
              <w:spacing w:after="0"/>
              <w:rPr>
                <w:rFonts w:ascii="Tahoma" w:hAnsi="Tahoma" w:cs="Tahoma"/>
                <w:sz w:val="20"/>
                <w:szCs w:val="20"/>
              </w:rPr>
            </w:pPr>
          </w:p>
        </w:tc>
      </w:tr>
      <w:tr w:rsidR="008B43DA" w:rsidRPr="004267C0" w:rsidTr="00C32DDF">
        <w:trPr>
          <w:trHeight w:val="416"/>
        </w:trPr>
        <w:tc>
          <w:tcPr>
            <w:tcW w:w="1747" w:type="pct"/>
            <w:tcBorders>
              <w:top w:val="single" w:sz="4" w:space="0" w:color="000000"/>
              <w:left w:val="single" w:sz="4" w:space="0" w:color="000000"/>
              <w:bottom w:val="single" w:sz="4" w:space="0" w:color="000000"/>
              <w:right w:val="single" w:sz="4" w:space="0" w:color="000000"/>
            </w:tcBorders>
            <w:hideMark/>
          </w:tcPr>
          <w:p w:rsidR="008B43DA" w:rsidRPr="004267C0" w:rsidRDefault="008B43DA" w:rsidP="008B43DA">
            <w:pPr>
              <w:spacing w:after="0"/>
              <w:rPr>
                <w:rFonts w:ascii="Tahoma" w:hAnsi="Tahoma" w:cs="Tahoma"/>
                <w:sz w:val="20"/>
                <w:szCs w:val="20"/>
              </w:rPr>
            </w:pPr>
            <w:r w:rsidRPr="004267C0">
              <w:rPr>
                <w:rFonts w:ascii="Tahoma" w:hAnsi="Tahoma" w:cs="Tahoma"/>
                <w:sz w:val="20"/>
                <w:szCs w:val="20"/>
              </w:rPr>
              <w:lastRenderedPageBreak/>
              <w:t>7. Режим работы производства</w:t>
            </w:r>
          </w:p>
        </w:tc>
        <w:tc>
          <w:tcPr>
            <w:tcW w:w="3253" w:type="pct"/>
            <w:tcBorders>
              <w:top w:val="single" w:sz="4" w:space="0" w:color="000000"/>
              <w:left w:val="single" w:sz="4" w:space="0" w:color="000000"/>
              <w:bottom w:val="single" w:sz="4" w:space="0" w:color="000000"/>
              <w:right w:val="single" w:sz="4" w:space="0" w:color="000000"/>
            </w:tcBorders>
            <w:hideMark/>
          </w:tcPr>
          <w:p w:rsidR="008B43DA" w:rsidRPr="004267C0" w:rsidRDefault="008B43DA" w:rsidP="008B43DA">
            <w:pPr>
              <w:spacing w:after="0"/>
              <w:jc w:val="both"/>
              <w:rPr>
                <w:rFonts w:ascii="Tahoma" w:hAnsi="Tahoma" w:cs="Tahoma"/>
                <w:sz w:val="20"/>
                <w:szCs w:val="20"/>
              </w:rPr>
            </w:pPr>
            <w:r w:rsidRPr="004267C0">
              <w:rPr>
                <w:rFonts w:ascii="Tahoma" w:hAnsi="Tahoma" w:cs="Tahoma"/>
                <w:sz w:val="20"/>
                <w:szCs w:val="20"/>
              </w:rPr>
              <w:t>Круглосуточно (365 дней в году)</w:t>
            </w:r>
          </w:p>
        </w:tc>
      </w:tr>
      <w:tr w:rsidR="008B43DA" w:rsidRPr="004267C0" w:rsidTr="00C32DDF">
        <w:tc>
          <w:tcPr>
            <w:tcW w:w="1747" w:type="pct"/>
            <w:tcBorders>
              <w:top w:val="single" w:sz="4" w:space="0" w:color="000000"/>
              <w:left w:val="single" w:sz="4" w:space="0" w:color="000000"/>
              <w:bottom w:val="single" w:sz="4" w:space="0" w:color="000000"/>
              <w:right w:val="single" w:sz="4" w:space="0" w:color="000000"/>
            </w:tcBorders>
            <w:hideMark/>
          </w:tcPr>
          <w:p w:rsidR="008B43DA" w:rsidRPr="004267C0" w:rsidRDefault="008B43DA" w:rsidP="008B43DA">
            <w:pPr>
              <w:spacing w:after="0"/>
              <w:rPr>
                <w:rFonts w:ascii="Tahoma" w:hAnsi="Tahoma" w:cs="Tahoma"/>
                <w:sz w:val="20"/>
                <w:szCs w:val="20"/>
              </w:rPr>
            </w:pPr>
            <w:r w:rsidRPr="004267C0">
              <w:rPr>
                <w:rFonts w:ascii="Tahoma" w:hAnsi="Tahoma" w:cs="Tahoma"/>
                <w:sz w:val="20"/>
                <w:szCs w:val="20"/>
              </w:rPr>
              <w:t>8. Состав работ</w:t>
            </w:r>
          </w:p>
        </w:tc>
        <w:tc>
          <w:tcPr>
            <w:tcW w:w="3253" w:type="pct"/>
            <w:tcBorders>
              <w:top w:val="single" w:sz="4" w:space="0" w:color="000000"/>
              <w:left w:val="single" w:sz="4" w:space="0" w:color="000000"/>
              <w:bottom w:val="single" w:sz="4" w:space="0" w:color="000000"/>
              <w:right w:val="single" w:sz="4" w:space="0" w:color="000000"/>
            </w:tcBorders>
            <w:hideMark/>
          </w:tcPr>
          <w:p w:rsidR="008B43DA" w:rsidRPr="004267C0" w:rsidRDefault="009854C2" w:rsidP="009854C2">
            <w:pPr>
              <w:spacing w:after="0"/>
              <w:ind w:left="27" w:right="-48"/>
              <w:jc w:val="both"/>
              <w:rPr>
                <w:rFonts w:ascii="Tahoma" w:hAnsi="Tahoma" w:cs="Tahoma"/>
                <w:sz w:val="20"/>
                <w:szCs w:val="20"/>
              </w:rPr>
            </w:pPr>
            <w:r w:rsidRPr="004267C0">
              <w:rPr>
                <w:rFonts w:ascii="Tahoma" w:hAnsi="Tahoma" w:cs="Tahoma"/>
                <w:sz w:val="20"/>
                <w:szCs w:val="20"/>
              </w:rPr>
              <w:t>1. Обследование и предпроектная проработка размещения автоматической пожарной сигнализации, системы оповещения и управления эвакуацией при пожаре (АПС и СОУЭ) в здании;</w:t>
            </w:r>
          </w:p>
          <w:p w:rsidR="009854C2" w:rsidRPr="004267C0" w:rsidRDefault="009854C2" w:rsidP="009854C2">
            <w:pPr>
              <w:spacing w:after="0"/>
              <w:ind w:left="27" w:right="-48"/>
              <w:jc w:val="both"/>
              <w:rPr>
                <w:rFonts w:ascii="Tahoma" w:hAnsi="Tahoma" w:cs="Tahoma"/>
                <w:sz w:val="20"/>
                <w:szCs w:val="20"/>
              </w:rPr>
            </w:pPr>
            <w:r w:rsidRPr="004267C0">
              <w:rPr>
                <w:rFonts w:ascii="Tahoma" w:hAnsi="Tahoma" w:cs="Tahoma"/>
                <w:sz w:val="20"/>
                <w:szCs w:val="20"/>
              </w:rPr>
              <w:t>2. Разработка рабочей документации;</w:t>
            </w:r>
          </w:p>
          <w:p w:rsidR="009854C2" w:rsidRPr="004267C0" w:rsidRDefault="009854C2" w:rsidP="009854C2">
            <w:pPr>
              <w:spacing w:after="0"/>
              <w:ind w:left="27" w:right="-48"/>
              <w:jc w:val="both"/>
              <w:rPr>
                <w:rFonts w:ascii="Tahoma" w:hAnsi="Tahoma" w:cs="Tahoma"/>
                <w:sz w:val="20"/>
                <w:szCs w:val="20"/>
              </w:rPr>
            </w:pPr>
            <w:r w:rsidRPr="004267C0">
              <w:rPr>
                <w:rFonts w:ascii="Tahoma" w:hAnsi="Tahoma" w:cs="Tahoma"/>
                <w:sz w:val="20"/>
                <w:szCs w:val="20"/>
              </w:rPr>
              <w:t>3. Разработка сметной документации;</w:t>
            </w:r>
          </w:p>
          <w:p w:rsidR="009854C2" w:rsidRPr="004267C0" w:rsidRDefault="009854C2" w:rsidP="009854C2">
            <w:pPr>
              <w:spacing w:after="0"/>
              <w:ind w:left="27" w:right="-48"/>
              <w:jc w:val="both"/>
              <w:rPr>
                <w:rFonts w:ascii="Tahoma" w:hAnsi="Tahoma" w:cs="Tahoma"/>
                <w:sz w:val="20"/>
                <w:szCs w:val="20"/>
              </w:rPr>
            </w:pPr>
            <w:r w:rsidRPr="004267C0">
              <w:rPr>
                <w:rFonts w:ascii="Tahoma" w:hAnsi="Tahoma" w:cs="Tahoma"/>
                <w:sz w:val="20"/>
                <w:szCs w:val="20"/>
              </w:rPr>
              <w:t>4. Монтаж АПС и СОУЭ;</w:t>
            </w:r>
          </w:p>
          <w:p w:rsidR="009854C2" w:rsidRPr="004267C0" w:rsidRDefault="009854C2" w:rsidP="009854C2">
            <w:pPr>
              <w:spacing w:after="0"/>
              <w:ind w:left="27" w:right="-48"/>
              <w:jc w:val="both"/>
              <w:rPr>
                <w:rFonts w:ascii="Tahoma" w:hAnsi="Tahoma" w:cs="Tahoma"/>
                <w:sz w:val="20"/>
                <w:szCs w:val="20"/>
              </w:rPr>
            </w:pPr>
            <w:r w:rsidRPr="004267C0">
              <w:rPr>
                <w:rFonts w:ascii="Tahoma" w:hAnsi="Tahoma" w:cs="Tahoma"/>
                <w:sz w:val="20"/>
                <w:szCs w:val="20"/>
              </w:rPr>
              <w:t>5. Разработка исполнительной документации.</w:t>
            </w:r>
          </w:p>
        </w:tc>
      </w:tr>
      <w:tr w:rsidR="009854C2" w:rsidRPr="004267C0" w:rsidTr="00C32DDF">
        <w:trPr>
          <w:trHeight w:val="1692"/>
        </w:trPr>
        <w:tc>
          <w:tcPr>
            <w:tcW w:w="1747" w:type="pct"/>
            <w:tcBorders>
              <w:top w:val="single" w:sz="4" w:space="0" w:color="000000"/>
              <w:left w:val="single" w:sz="4" w:space="0" w:color="000000"/>
              <w:bottom w:val="single" w:sz="4" w:space="0" w:color="000000"/>
              <w:right w:val="single" w:sz="4" w:space="0" w:color="000000"/>
            </w:tcBorders>
            <w:hideMark/>
          </w:tcPr>
          <w:p w:rsidR="009854C2" w:rsidRPr="004267C0" w:rsidRDefault="009854C2" w:rsidP="009854C2">
            <w:pPr>
              <w:tabs>
                <w:tab w:val="left" w:pos="3686"/>
                <w:tab w:val="left" w:pos="3969"/>
              </w:tabs>
              <w:spacing w:after="0"/>
              <w:rPr>
                <w:rFonts w:ascii="Tahoma" w:hAnsi="Tahoma" w:cs="Tahoma"/>
                <w:sz w:val="20"/>
                <w:szCs w:val="20"/>
              </w:rPr>
            </w:pPr>
            <w:r w:rsidRPr="004267C0">
              <w:rPr>
                <w:rFonts w:ascii="Tahoma" w:hAnsi="Tahoma" w:cs="Tahoma"/>
                <w:sz w:val="20"/>
                <w:szCs w:val="20"/>
              </w:rPr>
              <w:t>9. Состав и виды работ, выполняемых подрядчиком</w:t>
            </w:r>
          </w:p>
        </w:tc>
        <w:tc>
          <w:tcPr>
            <w:tcW w:w="3253" w:type="pct"/>
            <w:tcBorders>
              <w:top w:val="single" w:sz="4" w:space="0" w:color="000000"/>
              <w:left w:val="single" w:sz="4" w:space="0" w:color="000000"/>
              <w:bottom w:val="single" w:sz="4" w:space="0" w:color="000000"/>
              <w:right w:val="single" w:sz="4" w:space="0" w:color="000000"/>
            </w:tcBorders>
          </w:tcPr>
          <w:p w:rsidR="009854C2" w:rsidRPr="004267C0" w:rsidRDefault="009854C2" w:rsidP="009854C2">
            <w:pPr>
              <w:tabs>
                <w:tab w:val="left" w:pos="316"/>
                <w:tab w:val="left" w:pos="3969"/>
              </w:tabs>
              <w:suppressAutoHyphens/>
              <w:snapToGrid w:val="0"/>
              <w:spacing w:after="0"/>
              <w:ind w:right="-52"/>
              <w:jc w:val="both"/>
              <w:rPr>
                <w:rFonts w:ascii="Tahoma" w:hAnsi="Tahoma" w:cs="Tahoma"/>
                <w:sz w:val="20"/>
                <w:szCs w:val="20"/>
              </w:rPr>
            </w:pPr>
            <w:r w:rsidRPr="004267C0">
              <w:rPr>
                <w:rFonts w:ascii="Tahoma" w:hAnsi="Tahoma" w:cs="Tahoma"/>
                <w:sz w:val="20"/>
                <w:szCs w:val="20"/>
              </w:rPr>
              <w:t xml:space="preserve">1. </w:t>
            </w:r>
            <w:proofErr w:type="gramStart"/>
            <w:r w:rsidRPr="004267C0">
              <w:rPr>
                <w:rFonts w:ascii="Tahoma" w:hAnsi="Tahoma" w:cs="Tahoma"/>
                <w:sz w:val="20"/>
                <w:szCs w:val="20"/>
              </w:rPr>
              <w:t>Обследование здания (лит.</w:t>
            </w:r>
            <w:proofErr w:type="gramEnd"/>
            <w:r w:rsidRPr="004267C0">
              <w:rPr>
                <w:rFonts w:ascii="Tahoma" w:hAnsi="Tahoma" w:cs="Tahoma"/>
                <w:sz w:val="20"/>
                <w:szCs w:val="20"/>
              </w:rPr>
              <w:t xml:space="preserve"> А</w:t>
            </w:r>
            <w:proofErr w:type="gramStart"/>
            <w:r w:rsidRPr="004267C0">
              <w:rPr>
                <w:rFonts w:ascii="Tahoma" w:hAnsi="Tahoma" w:cs="Tahoma"/>
                <w:sz w:val="20"/>
                <w:szCs w:val="20"/>
              </w:rPr>
              <w:t>7</w:t>
            </w:r>
            <w:proofErr w:type="gramEnd"/>
            <w:r w:rsidRPr="004267C0">
              <w:rPr>
                <w:rFonts w:ascii="Tahoma" w:hAnsi="Tahoma" w:cs="Tahoma"/>
                <w:sz w:val="20"/>
                <w:szCs w:val="20"/>
              </w:rPr>
              <w:t xml:space="preserve">) с целью определения типа и параметров  АПС и СОУЭ,  </w:t>
            </w:r>
            <w:proofErr w:type="spellStart"/>
            <w:r w:rsidRPr="004267C0">
              <w:rPr>
                <w:rFonts w:ascii="Tahoma" w:hAnsi="Tahoma" w:cs="Tahoma"/>
                <w:sz w:val="20"/>
                <w:szCs w:val="20"/>
              </w:rPr>
              <w:t>предпроектные</w:t>
            </w:r>
            <w:proofErr w:type="spellEnd"/>
            <w:r w:rsidRPr="004267C0">
              <w:rPr>
                <w:rFonts w:ascii="Tahoma" w:hAnsi="Tahoma" w:cs="Tahoma"/>
                <w:sz w:val="20"/>
                <w:szCs w:val="20"/>
              </w:rPr>
              <w:t xml:space="preserve"> проработки  и согласование с Заказчиком принимаемых решений.</w:t>
            </w:r>
          </w:p>
          <w:p w:rsidR="009854C2" w:rsidRPr="004267C0" w:rsidRDefault="009854C2" w:rsidP="009854C2">
            <w:pPr>
              <w:pStyle w:val="TableContents"/>
              <w:autoSpaceDE w:val="0"/>
              <w:snapToGrid w:val="0"/>
              <w:spacing w:line="276" w:lineRule="auto"/>
              <w:jc w:val="both"/>
              <w:rPr>
                <w:rFonts w:ascii="Tahoma" w:hAnsi="Tahoma" w:cs="Tahoma"/>
                <w:szCs w:val="20"/>
              </w:rPr>
            </w:pPr>
            <w:r w:rsidRPr="004267C0">
              <w:rPr>
                <w:rFonts w:ascii="Tahoma" w:hAnsi="Tahoma" w:cs="Tahoma"/>
                <w:szCs w:val="20"/>
              </w:rPr>
              <w:t>2. Разработка рабочей документации  с учетом нормативных требований по основным направлениям:</w:t>
            </w:r>
          </w:p>
          <w:p w:rsidR="009854C2" w:rsidRPr="004267C0" w:rsidRDefault="009854C2" w:rsidP="009854C2">
            <w:pPr>
              <w:tabs>
                <w:tab w:val="left" w:pos="3686"/>
                <w:tab w:val="left" w:pos="3969"/>
              </w:tabs>
              <w:spacing w:after="0"/>
              <w:ind w:left="33" w:right="-52"/>
              <w:jc w:val="both"/>
              <w:rPr>
                <w:rFonts w:ascii="Tahoma" w:hAnsi="Tahoma" w:cs="Tahoma"/>
                <w:i/>
                <w:sz w:val="20"/>
                <w:szCs w:val="20"/>
              </w:rPr>
            </w:pPr>
            <w:r w:rsidRPr="004267C0">
              <w:rPr>
                <w:rFonts w:ascii="Tahoma" w:hAnsi="Tahoma" w:cs="Tahoma"/>
                <w:i/>
                <w:sz w:val="20"/>
                <w:szCs w:val="20"/>
              </w:rPr>
              <w:t>Для системы пожарной сигнализации:</w:t>
            </w:r>
          </w:p>
          <w:p w:rsidR="009854C2" w:rsidRPr="004267C0" w:rsidRDefault="009854C2" w:rsidP="009854C2">
            <w:pPr>
              <w:tabs>
                <w:tab w:val="left" w:pos="3686"/>
                <w:tab w:val="left" w:pos="3969"/>
              </w:tabs>
              <w:spacing w:after="0"/>
              <w:ind w:left="33" w:right="-52"/>
              <w:jc w:val="both"/>
              <w:rPr>
                <w:rFonts w:ascii="Tahoma" w:hAnsi="Tahoma" w:cs="Tahoma"/>
                <w:sz w:val="20"/>
                <w:szCs w:val="20"/>
              </w:rPr>
            </w:pPr>
            <w:r w:rsidRPr="004267C0">
              <w:rPr>
                <w:rFonts w:ascii="Tahoma" w:hAnsi="Tahoma" w:cs="Tahoma"/>
                <w:sz w:val="20"/>
                <w:szCs w:val="20"/>
              </w:rPr>
              <w:t xml:space="preserve">  - Оборудовать помещения точечными тепловыми пожарными </w:t>
            </w:r>
            <w:proofErr w:type="spellStart"/>
            <w:r w:rsidRPr="004267C0">
              <w:rPr>
                <w:rFonts w:ascii="Tahoma" w:hAnsi="Tahoma" w:cs="Tahoma"/>
                <w:sz w:val="20"/>
                <w:szCs w:val="20"/>
              </w:rPr>
              <w:t>извещателями</w:t>
            </w:r>
            <w:proofErr w:type="spellEnd"/>
            <w:r w:rsidRPr="004267C0">
              <w:rPr>
                <w:rFonts w:ascii="Tahoma" w:hAnsi="Tahoma" w:cs="Tahoma"/>
                <w:sz w:val="20"/>
                <w:szCs w:val="20"/>
              </w:rPr>
              <w:t xml:space="preserve">, согласно проекта, и в соответствии с </w:t>
            </w:r>
            <w:proofErr w:type="spellStart"/>
            <w:proofErr w:type="gramStart"/>
            <w:r w:rsidRPr="004267C0">
              <w:rPr>
                <w:rFonts w:ascii="Tahoma" w:hAnsi="Tahoma" w:cs="Tahoma"/>
                <w:sz w:val="20"/>
                <w:szCs w:val="20"/>
              </w:rPr>
              <w:t>требова-ниями</w:t>
            </w:r>
            <w:proofErr w:type="spellEnd"/>
            <w:proofErr w:type="gramEnd"/>
            <w:r w:rsidRPr="004267C0">
              <w:rPr>
                <w:rFonts w:ascii="Tahoma" w:hAnsi="Tahoma" w:cs="Tahoma"/>
                <w:sz w:val="20"/>
                <w:szCs w:val="20"/>
              </w:rPr>
              <w:t xml:space="preserve"> СП 5.13130.2009;</w:t>
            </w:r>
          </w:p>
          <w:p w:rsidR="009854C2" w:rsidRPr="004267C0" w:rsidRDefault="009854C2" w:rsidP="009854C2">
            <w:pPr>
              <w:tabs>
                <w:tab w:val="left" w:pos="3686"/>
                <w:tab w:val="left" w:pos="3969"/>
              </w:tabs>
              <w:spacing w:after="0"/>
              <w:ind w:left="33" w:right="-52"/>
              <w:jc w:val="both"/>
              <w:rPr>
                <w:rFonts w:ascii="Tahoma" w:hAnsi="Tahoma" w:cs="Tahoma"/>
                <w:sz w:val="20"/>
                <w:szCs w:val="20"/>
              </w:rPr>
            </w:pPr>
            <w:r w:rsidRPr="004267C0">
              <w:rPr>
                <w:rFonts w:ascii="Tahoma" w:hAnsi="Tahoma" w:cs="Tahoma"/>
                <w:sz w:val="20"/>
                <w:szCs w:val="20"/>
              </w:rPr>
              <w:t xml:space="preserve">  - Провода и кабели контрольных и питающих  линий выполнить в соответствии с требованиями СП 6.13130.2009.</w:t>
            </w:r>
          </w:p>
          <w:p w:rsidR="009854C2" w:rsidRPr="004267C0" w:rsidRDefault="009854C2" w:rsidP="009854C2">
            <w:pPr>
              <w:tabs>
                <w:tab w:val="left" w:pos="3686"/>
                <w:tab w:val="left" w:pos="3969"/>
              </w:tabs>
              <w:spacing w:after="0"/>
              <w:ind w:left="33" w:right="-52"/>
              <w:jc w:val="both"/>
              <w:rPr>
                <w:rFonts w:ascii="Tahoma" w:hAnsi="Tahoma" w:cs="Tahoma"/>
                <w:i/>
                <w:sz w:val="20"/>
                <w:szCs w:val="20"/>
              </w:rPr>
            </w:pPr>
            <w:r w:rsidRPr="004267C0">
              <w:rPr>
                <w:rFonts w:ascii="Tahoma" w:hAnsi="Tahoma" w:cs="Tahoma"/>
                <w:i/>
                <w:sz w:val="20"/>
                <w:szCs w:val="20"/>
              </w:rPr>
              <w:t>Для системы оповещения и управления эвакуации людей:</w:t>
            </w:r>
          </w:p>
          <w:p w:rsidR="009854C2" w:rsidRPr="004267C0" w:rsidRDefault="009854C2" w:rsidP="009854C2">
            <w:pPr>
              <w:tabs>
                <w:tab w:val="left" w:pos="3686"/>
                <w:tab w:val="left" w:pos="3969"/>
              </w:tabs>
              <w:spacing w:after="0"/>
              <w:ind w:left="33" w:right="-52"/>
              <w:jc w:val="both"/>
              <w:rPr>
                <w:rFonts w:ascii="Tahoma" w:hAnsi="Tahoma" w:cs="Tahoma"/>
                <w:sz w:val="20"/>
                <w:szCs w:val="20"/>
              </w:rPr>
            </w:pPr>
            <w:r w:rsidRPr="004267C0">
              <w:rPr>
                <w:rFonts w:ascii="Tahoma" w:hAnsi="Tahoma" w:cs="Tahoma"/>
                <w:sz w:val="20"/>
                <w:szCs w:val="20"/>
              </w:rPr>
              <w:t xml:space="preserve">   -  Установить в коридорах, служебных  и технических помещениях речевые </w:t>
            </w:r>
            <w:proofErr w:type="spellStart"/>
            <w:r w:rsidRPr="004267C0">
              <w:rPr>
                <w:rFonts w:ascii="Tahoma" w:hAnsi="Tahoma" w:cs="Tahoma"/>
                <w:sz w:val="20"/>
                <w:szCs w:val="20"/>
              </w:rPr>
              <w:t>оповещатели</w:t>
            </w:r>
            <w:proofErr w:type="spellEnd"/>
            <w:r w:rsidRPr="004267C0">
              <w:rPr>
                <w:rFonts w:ascii="Tahoma" w:hAnsi="Tahoma" w:cs="Tahoma"/>
                <w:sz w:val="20"/>
                <w:szCs w:val="20"/>
              </w:rPr>
              <w:t>, обеспечив громкость и разборчивость в соответствии с  требованиями СП 3.13130.2009,  в т.ч. и при закрытых дверях;</w:t>
            </w:r>
          </w:p>
          <w:p w:rsidR="009854C2" w:rsidRPr="004267C0" w:rsidRDefault="009854C2" w:rsidP="009854C2">
            <w:pPr>
              <w:tabs>
                <w:tab w:val="left" w:pos="3686"/>
                <w:tab w:val="left" w:pos="3969"/>
              </w:tabs>
              <w:spacing w:after="0"/>
              <w:ind w:left="33" w:right="-52"/>
              <w:jc w:val="both"/>
              <w:rPr>
                <w:rFonts w:ascii="Tahoma" w:hAnsi="Tahoma" w:cs="Tahoma"/>
                <w:sz w:val="20"/>
                <w:szCs w:val="20"/>
              </w:rPr>
            </w:pPr>
            <w:r w:rsidRPr="004267C0">
              <w:rPr>
                <w:rFonts w:ascii="Tahoma" w:hAnsi="Tahoma" w:cs="Tahoma"/>
                <w:sz w:val="20"/>
                <w:szCs w:val="20"/>
              </w:rPr>
              <w:t xml:space="preserve">   -  Установить над дверями основного и запасных выходов световые </w:t>
            </w:r>
            <w:proofErr w:type="spellStart"/>
            <w:r w:rsidRPr="004267C0">
              <w:rPr>
                <w:rFonts w:ascii="Tahoma" w:hAnsi="Tahoma" w:cs="Tahoma"/>
                <w:sz w:val="20"/>
                <w:szCs w:val="20"/>
              </w:rPr>
              <w:t>оповещатели</w:t>
            </w:r>
            <w:proofErr w:type="spellEnd"/>
            <w:r w:rsidRPr="004267C0">
              <w:rPr>
                <w:rFonts w:ascii="Tahoma" w:hAnsi="Tahoma" w:cs="Tahoma"/>
                <w:sz w:val="20"/>
                <w:szCs w:val="20"/>
              </w:rPr>
              <w:t xml:space="preserve"> «ВЫХОД»  и «Направление движения», при этом </w:t>
            </w:r>
            <w:proofErr w:type="spellStart"/>
            <w:r w:rsidRPr="004267C0">
              <w:rPr>
                <w:rFonts w:ascii="Tahoma" w:hAnsi="Tahoma" w:cs="Tahoma"/>
                <w:sz w:val="20"/>
                <w:szCs w:val="20"/>
              </w:rPr>
              <w:t>оповещатели</w:t>
            </w:r>
            <w:proofErr w:type="spellEnd"/>
            <w:r w:rsidRPr="004267C0">
              <w:rPr>
                <w:rFonts w:ascii="Tahoma" w:hAnsi="Tahoma" w:cs="Tahoma"/>
                <w:sz w:val="20"/>
                <w:szCs w:val="20"/>
              </w:rPr>
              <w:t xml:space="preserve"> «Направление движения» установить на участках общих коридоров, из которых не просматриваются </w:t>
            </w:r>
            <w:proofErr w:type="spellStart"/>
            <w:r w:rsidRPr="004267C0">
              <w:rPr>
                <w:rFonts w:ascii="Tahoma" w:hAnsi="Tahoma" w:cs="Tahoma"/>
                <w:sz w:val="20"/>
                <w:szCs w:val="20"/>
              </w:rPr>
              <w:t>оповещатели</w:t>
            </w:r>
            <w:proofErr w:type="spellEnd"/>
            <w:r w:rsidRPr="004267C0">
              <w:rPr>
                <w:rFonts w:ascii="Tahoma" w:hAnsi="Tahoma" w:cs="Tahoma"/>
                <w:sz w:val="20"/>
                <w:szCs w:val="20"/>
              </w:rPr>
              <w:t xml:space="preserve"> «Выход». Алгоритм работы </w:t>
            </w:r>
            <w:proofErr w:type="spellStart"/>
            <w:r w:rsidRPr="004267C0">
              <w:rPr>
                <w:rFonts w:ascii="Tahoma" w:hAnsi="Tahoma" w:cs="Tahoma"/>
                <w:sz w:val="20"/>
                <w:szCs w:val="20"/>
              </w:rPr>
              <w:t>оповещателей</w:t>
            </w:r>
            <w:proofErr w:type="spellEnd"/>
            <w:r w:rsidRPr="004267C0">
              <w:rPr>
                <w:rFonts w:ascii="Tahoma" w:hAnsi="Tahoma" w:cs="Tahoma"/>
                <w:sz w:val="20"/>
                <w:szCs w:val="20"/>
              </w:rPr>
              <w:t xml:space="preserve"> – постоянно горят.</w:t>
            </w:r>
          </w:p>
          <w:p w:rsidR="009854C2" w:rsidRPr="004267C0" w:rsidRDefault="009854C2" w:rsidP="009854C2">
            <w:pPr>
              <w:tabs>
                <w:tab w:val="left" w:pos="3686"/>
                <w:tab w:val="left" w:pos="3969"/>
              </w:tabs>
              <w:spacing w:after="0"/>
              <w:ind w:left="33" w:right="-52"/>
              <w:jc w:val="both"/>
              <w:rPr>
                <w:rFonts w:ascii="Tahoma" w:hAnsi="Tahoma" w:cs="Tahoma"/>
                <w:i/>
                <w:sz w:val="20"/>
                <w:szCs w:val="20"/>
              </w:rPr>
            </w:pPr>
            <w:r w:rsidRPr="004267C0">
              <w:rPr>
                <w:rFonts w:ascii="Tahoma" w:hAnsi="Tahoma" w:cs="Tahoma"/>
                <w:i/>
                <w:sz w:val="20"/>
                <w:szCs w:val="20"/>
              </w:rPr>
              <w:t>Общие требования к АПС и СОУЭ:</w:t>
            </w:r>
          </w:p>
          <w:p w:rsidR="009854C2" w:rsidRPr="004267C0" w:rsidRDefault="009854C2" w:rsidP="009854C2">
            <w:pPr>
              <w:tabs>
                <w:tab w:val="left" w:pos="3686"/>
                <w:tab w:val="left" w:pos="3969"/>
              </w:tabs>
              <w:spacing w:after="0"/>
              <w:ind w:left="33" w:right="-52"/>
              <w:jc w:val="both"/>
              <w:rPr>
                <w:rFonts w:ascii="Tahoma" w:hAnsi="Tahoma" w:cs="Tahoma"/>
                <w:sz w:val="20"/>
                <w:szCs w:val="20"/>
              </w:rPr>
            </w:pPr>
            <w:r w:rsidRPr="004267C0">
              <w:rPr>
                <w:rFonts w:ascii="Tahoma" w:hAnsi="Tahoma" w:cs="Tahoma"/>
                <w:b/>
                <w:sz w:val="20"/>
                <w:szCs w:val="20"/>
              </w:rPr>
              <w:t xml:space="preserve">  -  </w:t>
            </w:r>
            <w:r w:rsidRPr="004267C0">
              <w:rPr>
                <w:rFonts w:ascii="Tahoma" w:hAnsi="Tahoma" w:cs="Tahoma"/>
                <w:sz w:val="20"/>
                <w:szCs w:val="20"/>
              </w:rPr>
              <w:t>Установить панель наблюдения системы АПС  на посту охраны.  Панели должна отображать световую и звуковую сигнализацию «Пожар», «Внимание», «Автоматика отключена» и «Неисправность» по каждому адресу (шлейфу) пожарной сигнализации с расшифровкой по направлениям;</w:t>
            </w:r>
          </w:p>
          <w:p w:rsidR="009854C2" w:rsidRPr="004267C0" w:rsidRDefault="009854C2" w:rsidP="009854C2">
            <w:pPr>
              <w:tabs>
                <w:tab w:val="left" w:pos="3686"/>
                <w:tab w:val="left" w:pos="3969"/>
              </w:tabs>
              <w:spacing w:after="0"/>
              <w:ind w:left="33" w:right="-52"/>
              <w:jc w:val="both"/>
              <w:rPr>
                <w:rFonts w:ascii="Tahoma" w:hAnsi="Tahoma" w:cs="Tahoma"/>
                <w:iCs/>
                <w:sz w:val="20"/>
                <w:szCs w:val="20"/>
              </w:rPr>
            </w:pPr>
            <w:r w:rsidRPr="004267C0">
              <w:rPr>
                <w:rFonts w:ascii="Tahoma" w:hAnsi="Tahoma" w:cs="Tahoma"/>
                <w:b/>
                <w:sz w:val="20"/>
                <w:szCs w:val="20"/>
              </w:rPr>
              <w:t xml:space="preserve">  -  </w:t>
            </w:r>
            <w:r w:rsidRPr="004267C0">
              <w:rPr>
                <w:rFonts w:ascii="Tahoma" w:hAnsi="Tahoma" w:cs="Tahoma"/>
                <w:iCs/>
                <w:sz w:val="20"/>
                <w:szCs w:val="20"/>
              </w:rPr>
              <w:t>Оконечное и промежуточное оборудование систем  должно размещаться с учетом требований РД 78.145-93, ФЗ 123 от 22.07.08, СП 5.13130.2009, ГОСТ 9413-78 и ГОСТ 8709-82  и других нормативных документах;</w:t>
            </w:r>
          </w:p>
          <w:p w:rsidR="009854C2" w:rsidRPr="004267C0" w:rsidRDefault="009854C2" w:rsidP="009854C2">
            <w:pPr>
              <w:tabs>
                <w:tab w:val="left" w:pos="3686"/>
                <w:tab w:val="left" w:pos="3969"/>
              </w:tabs>
              <w:spacing w:after="0"/>
              <w:ind w:left="33" w:right="-52"/>
              <w:jc w:val="both"/>
              <w:rPr>
                <w:rFonts w:ascii="Tahoma" w:hAnsi="Tahoma" w:cs="Tahoma"/>
                <w:sz w:val="20"/>
                <w:szCs w:val="20"/>
              </w:rPr>
            </w:pPr>
            <w:r w:rsidRPr="004267C0">
              <w:rPr>
                <w:rFonts w:ascii="Tahoma" w:hAnsi="Tahoma" w:cs="Tahoma"/>
                <w:b/>
                <w:sz w:val="20"/>
                <w:szCs w:val="20"/>
              </w:rPr>
              <w:t xml:space="preserve">  -  </w:t>
            </w:r>
            <w:r w:rsidRPr="004267C0">
              <w:rPr>
                <w:rFonts w:ascii="Tahoma" w:hAnsi="Tahoma" w:cs="Tahoma"/>
                <w:sz w:val="20"/>
                <w:szCs w:val="20"/>
              </w:rPr>
              <w:t>Все приборы и органы управления системами должны быть сертифицированы.</w:t>
            </w:r>
          </w:p>
          <w:p w:rsidR="009854C2" w:rsidRPr="004267C0" w:rsidRDefault="009854C2" w:rsidP="009854C2">
            <w:pPr>
              <w:pStyle w:val="ConsPlusDocList"/>
              <w:spacing w:line="276" w:lineRule="auto"/>
              <w:jc w:val="both"/>
              <w:rPr>
                <w:rFonts w:ascii="Tahoma" w:hAnsi="Tahoma" w:cs="Tahoma"/>
              </w:rPr>
            </w:pPr>
            <w:r w:rsidRPr="004267C0">
              <w:rPr>
                <w:rFonts w:ascii="Tahoma" w:hAnsi="Tahoma" w:cs="Tahoma"/>
              </w:rPr>
              <w:t>3. Поставку оборудования  и монтаж  АПС и СОУЭ  выполнить в соответствии с разработанной  и согласованной рабочей документацией и с соблюдением требований ПУЭ (в действующей редакции), РД 78.145-93 «Системы и комплексы охранной, пожарной и охранно-пожарной сигнализации. Правила производства и приёмки работ», СП 31-110-2009,</w:t>
            </w:r>
          </w:p>
          <w:p w:rsidR="009854C2" w:rsidRPr="004267C0" w:rsidRDefault="009854C2" w:rsidP="009854C2">
            <w:pPr>
              <w:pStyle w:val="ConsPlusDocList"/>
              <w:spacing w:line="276" w:lineRule="auto"/>
              <w:jc w:val="both"/>
              <w:rPr>
                <w:rFonts w:ascii="Tahoma" w:hAnsi="Tahoma" w:cs="Tahoma"/>
              </w:rPr>
            </w:pPr>
            <w:r w:rsidRPr="004267C0">
              <w:rPr>
                <w:rFonts w:ascii="Tahoma" w:hAnsi="Tahoma" w:cs="Tahoma"/>
              </w:rPr>
              <w:t>СП 6.13130.2009</w:t>
            </w:r>
            <w:r w:rsidRPr="004267C0">
              <w:rPr>
                <w:rFonts w:ascii="Tahoma" w:hAnsi="Tahoma" w:cs="Tahoma"/>
                <w:b/>
              </w:rPr>
              <w:t>;</w:t>
            </w:r>
            <w:r w:rsidRPr="004267C0">
              <w:rPr>
                <w:rFonts w:ascii="Tahoma" w:hAnsi="Tahoma" w:cs="Tahoma"/>
              </w:rPr>
              <w:t xml:space="preserve"> </w:t>
            </w:r>
          </w:p>
          <w:p w:rsidR="009854C2" w:rsidRPr="004267C0" w:rsidRDefault="009854C2" w:rsidP="009854C2">
            <w:pPr>
              <w:tabs>
                <w:tab w:val="left" w:pos="316"/>
                <w:tab w:val="left" w:pos="3969"/>
              </w:tabs>
              <w:spacing w:after="0"/>
              <w:ind w:right="-52"/>
              <w:jc w:val="both"/>
              <w:rPr>
                <w:rFonts w:ascii="Tahoma" w:hAnsi="Tahoma" w:cs="Tahoma"/>
                <w:sz w:val="20"/>
                <w:szCs w:val="20"/>
              </w:rPr>
            </w:pPr>
            <w:r w:rsidRPr="004267C0">
              <w:rPr>
                <w:rFonts w:ascii="Tahoma" w:hAnsi="Tahoma" w:cs="Tahoma"/>
                <w:sz w:val="20"/>
                <w:szCs w:val="20"/>
              </w:rPr>
              <w:t>4. Подготовка исполнительной и приёмо-сдаточной документации в объёме, необходимом для сдачи АПС и СОУЭ в эксплуатацию.</w:t>
            </w:r>
          </w:p>
        </w:tc>
      </w:tr>
      <w:tr w:rsidR="00FD0A14" w:rsidRPr="004267C0" w:rsidTr="00C32DDF">
        <w:trPr>
          <w:trHeight w:val="699"/>
        </w:trPr>
        <w:tc>
          <w:tcPr>
            <w:tcW w:w="1747" w:type="pct"/>
            <w:tcBorders>
              <w:top w:val="single" w:sz="4" w:space="0" w:color="000000"/>
              <w:left w:val="single" w:sz="4" w:space="0" w:color="000000"/>
              <w:bottom w:val="single" w:sz="4" w:space="0" w:color="000000"/>
              <w:right w:val="single" w:sz="4" w:space="0" w:color="000000"/>
            </w:tcBorders>
            <w:hideMark/>
          </w:tcPr>
          <w:p w:rsidR="00FD0A14" w:rsidRPr="004267C0" w:rsidRDefault="00FD0A14" w:rsidP="008B43DA">
            <w:pPr>
              <w:tabs>
                <w:tab w:val="left" w:pos="3686"/>
                <w:tab w:val="left" w:pos="3969"/>
              </w:tabs>
              <w:spacing w:after="0"/>
              <w:rPr>
                <w:rFonts w:ascii="Tahoma" w:hAnsi="Tahoma" w:cs="Tahoma"/>
                <w:sz w:val="20"/>
                <w:szCs w:val="20"/>
              </w:rPr>
            </w:pPr>
            <w:r w:rsidRPr="004267C0">
              <w:rPr>
                <w:rFonts w:ascii="Tahoma" w:hAnsi="Tahoma" w:cs="Tahoma"/>
                <w:sz w:val="20"/>
                <w:szCs w:val="20"/>
              </w:rPr>
              <w:t>10. Требования к используемому  оборудованию (включая источник поставки – заказчик/подрядчик, гарантийные требования, сроки поставки и пр.)</w:t>
            </w:r>
          </w:p>
        </w:tc>
        <w:tc>
          <w:tcPr>
            <w:tcW w:w="3253" w:type="pct"/>
            <w:tcBorders>
              <w:top w:val="single" w:sz="4" w:space="0" w:color="000000"/>
              <w:left w:val="single" w:sz="4" w:space="0" w:color="000000"/>
              <w:bottom w:val="single" w:sz="4" w:space="0" w:color="000000"/>
              <w:right w:val="single" w:sz="4" w:space="0" w:color="000000"/>
            </w:tcBorders>
          </w:tcPr>
          <w:p w:rsidR="00FD0A14" w:rsidRPr="004267C0" w:rsidRDefault="00FD0A14" w:rsidP="00151C7F">
            <w:pPr>
              <w:tabs>
                <w:tab w:val="left" w:pos="3686"/>
                <w:tab w:val="left" w:pos="3969"/>
              </w:tabs>
              <w:ind w:left="33" w:right="-52"/>
              <w:rPr>
                <w:rFonts w:ascii="Tahoma" w:hAnsi="Tahoma" w:cs="Tahoma"/>
                <w:sz w:val="20"/>
                <w:szCs w:val="20"/>
              </w:rPr>
            </w:pPr>
            <w:r w:rsidRPr="004267C0">
              <w:rPr>
                <w:rFonts w:ascii="Tahoma" w:hAnsi="Tahoma" w:cs="Tahoma"/>
                <w:sz w:val="20"/>
                <w:szCs w:val="20"/>
              </w:rPr>
              <w:t>В  соответствии  с  утвержденной рабочей документацией  или согласованными изменениями.</w:t>
            </w:r>
          </w:p>
        </w:tc>
      </w:tr>
      <w:tr w:rsidR="00C71406" w:rsidRPr="004267C0" w:rsidTr="00C32DDF">
        <w:trPr>
          <w:trHeight w:val="416"/>
        </w:trPr>
        <w:tc>
          <w:tcPr>
            <w:tcW w:w="1747" w:type="pct"/>
            <w:tcBorders>
              <w:top w:val="single" w:sz="4" w:space="0" w:color="000000"/>
              <w:left w:val="single" w:sz="4" w:space="0" w:color="000000"/>
              <w:bottom w:val="single" w:sz="4" w:space="0" w:color="000000"/>
              <w:right w:val="single" w:sz="4" w:space="0" w:color="000000"/>
            </w:tcBorders>
            <w:hideMark/>
          </w:tcPr>
          <w:p w:rsidR="00C71406" w:rsidRPr="004267C0" w:rsidRDefault="00C71406" w:rsidP="008B43DA">
            <w:pPr>
              <w:tabs>
                <w:tab w:val="left" w:pos="3686"/>
                <w:tab w:val="left" w:pos="3969"/>
              </w:tabs>
              <w:spacing w:after="0"/>
              <w:rPr>
                <w:rFonts w:ascii="Tahoma" w:hAnsi="Tahoma" w:cs="Tahoma"/>
                <w:sz w:val="20"/>
                <w:szCs w:val="20"/>
              </w:rPr>
            </w:pPr>
            <w:r w:rsidRPr="004267C0">
              <w:rPr>
                <w:rFonts w:ascii="Tahoma" w:hAnsi="Tahoma" w:cs="Tahoma"/>
                <w:spacing w:val="-7"/>
                <w:sz w:val="20"/>
                <w:szCs w:val="20"/>
              </w:rPr>
              <w:lastRenderedPageBreak/>
              <w:t xml:space="preserve">11. Состав разделов </w:t>
            </w:r>
            <w:r w:rsidRPr="004267C0">
              <w:rPr>
                <w:rFonts w:ascii="Tahoma" w:hAnsi="Tahoma" w:cs="Tahoma"/>
                <w:spacing w:val="-6"/>
                <w:sz w:val="20"/>
                <w:szCs w:val="20"/>
              </w:rPr>
              <w:t xml:space="preserve">документации и требования </w:t>
            </w:r>
            <w:r w:rsidRPr="004267C0">
              <w:rPr>
                <w:rFonts w:ascii="Tahoma" w:hAnsi="Tahoma" w:cs="Tahoma"/>
                <w:sz w:val="20"/>
                <w:szCs w:val="20"/>
              </w:rPr>
              <w:t>к их содержанию</w:t>
            </w:r>
          </w:p>
        </w:tc>
        <w:tc>
          <w:tcPr>
            <w:tcW w:w="3253" w:type="pct"/>
            <w:tcBorders>
              <w:top w:val="single" w:sz="4" w:space="0" w:color="000000"/>
              <w:left w:val="single" w:sz="4" w:space="0" w:color="000000"/>
              <w:bottom w:val="single" w:sz="4" w:space="0" w:color="000000"/>
              <w:right w:val="single" w:sz="4" w:space="0" w:color="000000"/>
            </w:tcBorders>
          </w:tcPr>
          <w:p w:rsidR="00C71406" w:rsidRPr="004267C0" w:rsidRDefault="00C71406" w:rsidP="00151C7F">
            <w:pPr>
              <w:pStyle w:val="ConsPlusDocList"/>
              <w:jc w:val="both"/>
              <w:rPr>
                <w:rFonts w:ascii="Tahoma" w:hAnsi="Tahoma" w:cs="Tahoma"/>
              </w:rPr>
            </w:pPr>
            <w:r w:rsidRPr="004267C0">
              <w:rPr>
                <w:rFonts w:ascii="Tahoma" w:hAnsi="Tahoma" w:cs="Tahoma"/>
              </w:rPr>
              <w:t xml:space="preserve">Рабочая документация выполняется в соответствии с "РД 25.952-90. Системы автоматические пожаротушения, пожарной, охранной и охранно-пожарной сигнализации. Порядок разработки задания на проектирование" (утв. </w:t>
            </w:r>
            <w:proofErr w:type="spellStart"/>
            <w:r w:rsidRPr="004267C0">
              <w:rPr>
                <w:rFonts w:ascii="Tahoma" w:hAnsi="Tahoma" w:cs="Tahoma"/>
              </w:rPr>
              <w:t>Минэлектротехприбором</w:t>
            </w:r>
            <w:proofErr w:type="spellEnd"/>
            <w:r w:rsidRPr="004267C0">
              <w:rPr>
                <w:rFonts w:ascii="Tahoma" w:hAnsi="Tahoma" w:cs="Tahoma"/>
              </w:rPr>
              <w:t xml:space="preserve"> СССР);</w:t>
            </w:r>
          </w:p>
          <w:p w:rsidR="00C71406" w:rsidRPr="004267C0" w:rsidRDefault="00C71406" w:rsidP="00151C7F">
            <w:pPr>
              <w:pStyle w:val="ConsPlusDocList"/>
              <w:jc w:val="both"/>
              <w:rPr>
                <w:rFonts w:ascii="Tahoma" w:hAnsi="Tahoma" w:cs="Tahoma"/>
              </w:rPr>
            </w:pPr>
            <w:proofErr w:type="gramStart"/>
            <w:r w:rsidRPr="004267C0">
              <w:rPr>
                <w:rFonts w:ascii="Tahoma" w:hAnsi="Tahoma" w:cs="Tahoma"/>
              </w:rPr>
              <w:t>Р</w:t>
            </w:r>
            <w:proofErr w:type="gramEnd"/>
            <w:r w:rsidRPr="004267C0">
              <w:rPr>
                <w:rFonts w:ascii="Tahoma" w:hAnsi="Tahoma" w:cs="Tahoma"/>
              </w:rPr>
              <w:t xml:space="preserve"> 78.36.007-99 Выбор и применение  средств охранно-пожарной сигнализации и средств технической </w:t>
            </w:r>
            <w:proofErr w:type="spellStart"/>
            <w:r w:rsidRPr="004267C0">
              <w:rPr>
                <w:rFonts w:ascii="Tahoma" w:hAnsi="Tahoma" w:cs="Tahoma"/>
              </w:rPr>
              <w:t>укреплённости</w:t>
            </w:r>
            <w:proofErr w:type="spellEnd"/>
            <w:r w:rsidRPr="004267C0">
              <w:rPr>
                <w:rFonts w:ascii="Tahoma" w:hAnsi="Tahoma" w:cs="Tahoma"/>
              </w:rPr>
              <w:t xml:space="preserve"> для оборудования объектов. Рекомендации.</w:t>
            </w:r>
          </w:p>
          <w:p w:rsidR="00C71406" w:rsidRPr="004267C0" w:rsidRDefault="00C71406" w:rsidP="00151C7F">
            <w:pPr>
              <w:pStyle w:val="ConsPlusDocList"/>
              <w:rPr>
                <w:rFonts w:ascii="Tahoma" w:hAnsi="Tahoma" w:cs="Tahoma"/>
              </w:rPr>
            </w:pPr>
            <w:r w:rsidRPr="004267C0">
              <w:rPr>
                <w:rFonts w:ascii="Tahoma" w:hAnsi="Tahoma" w:cs="Tahoma"/>
              </w:rPr>
              <w:t xml:space="preserve">Состав разделов документации должен соответствовать требованиям   ГОСТ </w:t>
            </w:r>
            <w:proofErr w:type="gramStart"/>
            <w:r w:rsidRPr="004267C0">
              <w:rPr>
                <w:rFonts w:ascii="Tahoma" w:hAnsi="Tahoma" w:cs="Tahoma"/>
              </w:rPr>
              <w:t>Р</w:t>
            </w:r>
            <w:proofErr w:type="gramEnd"/>
            <w:r w:rsidRPr="004267C0">
              <w:rPr>
                <w:rFonts w:ascii="Tahoma" w:hAnsi="Tahoma" w:cs="Tahoma"/>
              </w:rPr>
              <w:t xml:space="preserve"> 21.1101-2013 Национальный стандарт Российской Федерации. Система проектной документации для </w:t>
            </w:r>
            <w:proofErr w:type="spellStart"/>
            <w:proofErr w:type="gramStart"/>
            <w:r w:rsidRPr="004267C0">
              <w:rPr>
                <w:rFonts w:ascii="Tahoma" w:hAnsi="Tahoma" w:cs="Tahoma"/>
              </w:rPr>
              <w:t>строительс-тва</w:t>
            </w:r>
            <w:proofErr w:type="spellEnd"/>
            <w:proofErr w:type="gramEnd"/>
            <w:r w:rsidRPr="004267C0">
              <w:rPr>
                <w:rFonts w:ascii="Tahoma" w:hAnsi="Tahoma" w:cs="Tahoma"/>
              </w:rPr>
              <w:t xml:space="preserve">. Основные требования к проектной и рабочей документации" (утв. и </w:t>
            </w:r>
            <w:proofErr w:type="gramStart"/>
            <w:r w:rsidRPr="004267C0">
              <w:rPr>
                <w:rFonts w:ascii="Tahoma" w:hAnsi="Tahoma" w:cs="Tahoma"/>
              </w:rPr>
              <w:t>введен</w:t>
            </w:r>
            <w:proofErr w:type="gramEnd"/>
            <w:r w:rsidRPr="004267C0">
              <w:rPr>
                <w:rFonts w:ascii="Tahoma" w:hAnsi="Tahoma" w:cs="Tahoma"/>
              </w:rPr>
              <w:t xml:space="preserve"> в действие Приказом </w:t>
            </w:r>
            <w:proofErr w:type="spellStart"/>
            <w:r w:rsidRPr="004267C0">
              <w:rPr>
                <w:rFonts w:ascii="Tahoma" w:hAnsi="Tahoma" w:cs="Tahoma"/>
              </w:rPr>
              <w:t>Росстандарта</w:t>
            </w:r>
            <w:proofErr w:type="spellEnd"/>
            <w:r w:rsidRPr="004267C0">
              <w:rPr>
                <w:rFonts w:ascii="Tahoma" w:hAnsi="Tahoma" w:cs="Tahoma"/>
              </w:rPr>
              <w:t xml:space="preserve"> от 11.06.2013 N 156-ст).</w:t>
            </w:r>
          </w:p>
          <w:p w:rsidR="00C71406" w:rsidRPr="004267C0" w:rsidRDefault="00C71406" w:rsidP="00151C7F">
            <w:pPr>
              <w:pStyle w:val="ConsPlusDocList"/>
              <w:rPr>
                <w:rFonts w:ascii="Tahoma" w:hAnsi="Tahoma" w:cs="Tahoma"/>
              </w:rPr>
            </w:pPr>
          </w:p>
        </w:tc>
      </w:tr>
      <w:tr w:rsidR="00C71406" w:rsidRPr="004267C0" w:rsidTr="00C32DDF">
        <w:trPr>
          <w:trHeight w:val="424"/>
        </w:trPr>
        <w:tc>
          <w:tcPr>
            <w:tcW w:w="1747" w:type="pct"/>
            <w:tcBorders>
              <w:top w:val="single" w:sz="4" w:space="0" w:color="000000"/>
              <w:left w:val="single" w:sz="4" w:space="0" w:color="000000"/>
              <w:bottom w:val="single" w:sz="4" w:space="0" w:color="000000"/>
              <w:right w:val="single" w:sz="4" w:space="0" w:color="000000"/>
            </w:tcBorders>
            <w:hideMark/>
          </w:tcPr>
          <w:p w:rsidR="00C71406" w:rsidRPr="004267C0" w:rsidRDefault="00C71406" w:rsidP="008B43DA">
            <w:pPr>
              <w:tabs>
                <w:tab w:val="left" w:pos="3686"/>
                <w:tab w:val="left" w:pos="3969"/>
              </w:tabs>
              <w:spacing w:after="0"/>
              <w:rPr>
                <w:rFonts w:ascii="Tahoma" w:hAnsi="Tahoma" w:cs="Tahoma"/>
                <w:spacing w:val="-7"/>
                <w:sz w:val="20"/>
                <w:szCs w:val="20"/>
              </w:rPr>
            </w:pPr>
            <w:r w:rsidRPr="004267C0">
              <w:rPr>
                <w:rFonts w:ascii="Tahoma" w:hAnsi="Tahoma" w:cs="Tahoma"/>
                <w:spacing w:val="-7"/>
                <w:sz w:val="20"/>
                <w:szCs w:val="20"/>
              </w:rPr>
              <w:t>12. Оформление принимаемых решений</w:t>
            </w:r>
            <w:r w:rsidRPr="004267C0">
              <w:rPr>
                <w:rFonts w:ascii="Tahoma" w:hAnsi="Tahoma" w:cs="Tahoma"/>
                <w:spacing w:val="-9"/>
                <w:sz w:val="20"/>
                <w:szCs w:val="20"/>
              </w:rPr>
              <w:t xml:space="preserve"> в ходе </w:t>
            </w:r>
            <w:r w:rsidRPr="004267C0">
              <w:rPr>
                <w:rFonts w:ascii="Tahoma" w:hAnsi="Tahoma" w:cs="Tahoma"/>
                <w:sz w:val="20"/>
                <w:szCs w:val="20"/>
              </w:rPr>
              <w:t>выполнения работ</w:t>
            </w:r>
          </w:p>
        </w:tc>
        <w:tc>
          <w:tcPr>
            <w:tcW w:w="3253" w:type="pct"/>
            <w:tcBorders>
              <w:top w:val="single" w:sz="4" w:space="0" w:color="000000"/>
              <w:left w:val="single" w:sz="4" w:space="0" w:color="000000"/>
              <w:bottom w:val="single" w:sz="4" w:space="0" w:color="000000"/>
              <w:right w:val="single" w:sz="4" w:space="0" w:color="000000"/>
            </w:tcBorders>
          </w:tcPr>
          <w:p w:rsidR="00C71406" w:rsidRPr="004267C0" w:rsidRDefault="00C71406" w:rsidP="00C71406">
            <w:pPr>
              <w:tabs>
                <w:tab w:val="left" w:pos="3686"/>
                <w:tab w:val="left" w:pos="3969"/>
              </w:tabs>
              <w:jc w:val="both"/>
              <w:rPr>
                <w:rFonts w:ascii="Tahoma" w:hAnsi="Tahoma" w:cs="Tahoma"/>
                <w:spacing w:val="-5"/>
                <w:sz w:val="20"/>
                <w:szCs w:val="20"/>
              </w:rPr>
            </w:pPr>
            <w:r w:rsidRPr="004267C0">
              <w:rPr>
                <w:rFonts w:ascii="Tahoma" w:hAnsi="Tahoma" w:cs="Tahoma"/>
                <w:spacing w:val="-5"/>
                <w:sz w:val="20"/>
                <w:szCs w:val="20"/>
              </w:rPr>
              <w:t>Согласование с Заказчиком проектных решений, применяемых в проекте материалов и оборудования.</w:t>
            </w:r>
          </w:p>
        </w:tc>
      </w:tr>
      <w:tr w:rsidR="00C71406" w:rsidRPr="004267C0" w:rsidTr="00C32DDF">
        <w:trPr>
          <w:trHeight w:val="1026"/>
        </w:trPr>
        <w:tc>
          <w:tcPr>
            <w:tcW w:w="1747" w:type="pct"/>
            <w:tcBorders>
              <w:top w:val="single" w:sz="4" w:space="0" w:color="000000"/>
              <w:left w:val="single" w:sz="4" w:space="0" w:color="000000"/>
              <w:bottom w:val="single" w:sz="4" w:space="0" w:color="000000"/>
              <w:right w:val="single" w:sz="4" w:space="0" w:color="000000"/>
            </w:tcBorders>
            <w:hideMark/>
          </w:tcPr>
          <w:p w:rsidR="00C71406" w:rsidRPr="004267C0" w:rsidRDefault="00C71406" w:rsidP="008B43DA">
            <w:pPr>
              <w:tabs>
                <w:tab w:val="left" w:pos="3686"/>
                <w:tab w:val="left" w:pos="3969"/>
              </w:tabs>
              <w:spacing w:after="0"/>
              <w:rPr>
                <w:rFonts w:ascii="Tahoma" w:hAnsi="Tahoma" w:cs="Tahoma"/>
                <w:spacing w:val="-7"/>
                <w:sz w:val="20"/>
                <w:szCs w:val="20"/>
              </w:rPr>
            </w:pPr>
            <w:r w:rsidRPr="004267C0">
              <w:rPr>
                <w:rFonts w:ascii="Tahoma" w:hAnsi="Tahoma" w:cs="Tahoma"/>
                <w:spacing w:val="-7"/>
                <w:sz w:val="20"/>
                <w:szCs w:val="20"/>
              </w:rPr>
              <w:t>13. Требования к технологическим решениям</w:t>
            </w:r>
          </w:p>
        </w:tc>
        <w:tc>
          <w:tcPr>
            <w:tcW w:w="3253" w:type="pct"/>
            <w:tcBorders>
              <w:top w:val="single" w:sz="4" w:space="0" w:color="000000"/>
              <w:left w:val="single" w:sz="4" w:space="0" w:color="000000"/>
              <w:bottom w:val="single" w:sz="4" w:space="0" w:color="000000"/>
              <w:right w:val="single" w:sz="4" w:space="0" w:color="000000"/>
            </w:tcBorders>
          </w:tcPr>
          <w:p w:rsidR="00C71406" w:rsidRPr="004267C0" w:rsidRDefault="00C71406" w:rsidP="00C71406">
            <w:pPr>
              <w:tabs>
                <w:tab w:val="left" w:pos="3686"/>
                <w:tab w:val="left" w:pos="3969"/>
              </w:tabs>
              <w:snapToGrid w:val="0"/>
              <w:jc w:val="both"/>
              <w:rPr>
                <w:rFonts w:ascii="Tahoma" w:hAnsi="Tahoma" w:cs="Tahoma"/>
                <w:sz w:val="20"/>
                <w:szCs w:val="20"/>
              </w:rPr>
            </w:pPr>
            <w:r w:rsidRPr="004267C0">
              <w:rPr>
                <w:rFonts w:ascii="Tahoma" w:hAnsi="Tahoma" w:cs="Tahoma"/>
                <w:sz w:val="20"/>
                <w:szCs w:val="20"/>
              </w:rPr>
              <w:t>В соответствии с рабочей документацией и с соблюдением требований действующего законодательства, правилами, нормами СНиП, ГОСТ  и другими нормативными документами на территории РФ.</w:t>
            </w:r>
          </w:p>
        </w:tc>
      </w:tr>
      <w:tr w:rsidR="00C71406" w:rsidRPr="004267C0" w:rsidTr="00C32DDF">
        <w:tc>
          <w:tcPr>
            <w:tcW w:w="1747" w:type="pct"/>
            <w:tcBorders>
              <w:top w:val="single" w:sz="4" w:space="0" w:color="000000"/>
              <w:left w:val="single" w:sz="4" w:space="0" w:color="000000"/>
              <w:bottom w:val="single" w:sz="4" w:space="0" w:color="000000"/>
              <w:right w:val="single" w:sz="4" w:space="0" w:color="000000"/>
            </w:tcBorders>
            <w:hideMark/>
          </w:tcPr>
          <w:p w:rsidR="00C71406" w:rsidRPr="004267C0" w:rsidRDefault="00C71406" w:rsidP="00C71406">
            <w:pPr>
              <w:tabs>
                <w:tab w:val="left" w:pos="3686"/>
                <w:tab w:val="left" w:pos="3969"/>
              </w:tabs>
              <w:spacing w:after="0"/>
              <w:rPr>
                <w:rFonts w:ascii="Tahoma" w:hAnsi="Tahoma" w:cs="Tahoma"/>
                <w:spacing w:val="-7"/>
                <w:sz w:val="20"/>
                <w:szCs w:val="20"/>
              </w:rPr>
            </w:pPr>
            <w:r w:rsidRPr="004267C0">
              <w:rPr>
                <w:rFonts w:ascii="Tahoma" w:hAnsi="Tahoma" w:cs="Tahoma"/>
                <w:spacing w:val="-8"/>
                <w:sz w:val="20"/>
                <w:szCs w:val="20"/>
              </w:rPr>
              <w:t>14. И</w:t>
            </w:r>
            <w:r w:rsidRPr="004267C0">
              <w:rPr>
                <w:rFonts w:ascii="Tahoma" w:hAnsi="Tahoma" w:cs="Tahoma"/>
                <w:spacing w:val="-7"/>
                <w:sz w:val="20"/>
                <w:szCs w:val="20"/>
              </w:rPr>
              <w:t>сходные данные для выполнения работ</w:t>
            </w:r>
          </w:p>
        </w:tc>
        <w:tc>
          <w:tcPr>
            <w:tcW w:w="3253" w:type="pct"/>
            <w:tcBorders>
              <w:top w:val="single" w:sz="4" w:space="0" w:color="000000"/>
              <w:left w:val="single" w:sz="4" w:space="0" w:color="000000"/>
              <w:bottom w:val="single" w:sz="4" w:space="0" w:color="000000"/>
              <w:right w:val="single" w:sz="4" w:space="0" w:color="000000"/>
            </w:tcBorders>
          </w:tcPr>
          <w:p w:rsidR="00C71406" w:rsidRPr="004267C0" w:rsidRDefault="00C71406" w:rsidP="00C71406">
            <w:pPr>
              <w:tabs>
                <w:tab w:val="left" w:pos="3686"/>
                <w:tab w:val="left" w:pos="3969"/>
              </w:tabs>
              <w:snapToGrid w:val="0"/>
              <w:spacing w:after="0"/>
              <w:jc w:val="both"/>
              <w:rPr>
                <w:rFonts w:ascii="Tahoma" w:hAnsi="Tahoma" w:cs="Tahoma"/>
                <w:sz w:val="20"/>
                <w:szCs w:val="20"/>
              </w:rPr>
            </w:pPr>
            <w:r w:rsidRPr="004267C0">
              <w:rPr>
                <w:rFonts w:ascii="Tahoma" w:hAnsi="Tahoma" w:cs="Tahoma"/>
                <w:sz w:val="20"/>
                <w:szCs w:val="20"/>
              </w:rPr>
              <w:t>Заказчик предоставляет следующие исходные данные:</w:t>
            </w:r>
          </w:p>
          <w:p w:rsidR="00C71406" w:rsidRPr="004267C0" w:rsidRDefault="00C71406" w:rsidP="00C71406">
            <w:pPr>
              <w:tabs>
                <w:tab w:val="left" w:pos="316"/>
              </w:tabs>
              <w:suppressAutoHyphens/>
              <w:spacing w:after="0"/>
              <w:jc w:val="both"/>
              <w:rPr>
                <w:rFonts w:ascii="Tahoma" w:hAnsi="Tahoma" w:cs="Tahoma"/>
                <w:sz w:val="20"/>
                <w:szCs w:val="20"/>
              </w:rPr>
            </w:pPr>
            <w:r w:rsidRPr="004267C0">
              <w:rPr>
                <w:rFonts w:ascii="Tahoma" w:hAnsi="Tahoma" w:cs="Tahoma"/>
                <w:sz w:val="20"/>
                <w:szCs w:val="20"/>
              </w:rPr>
              <w:t>1.Техническое задание;</w:t>
            </w:r>
          </w:p>
          <w:p w:rsidR="00C71406" w:rsidRPr="004267C0" w:rsidRDefault="00C71406" w:rsidP="00C71406">
            <w:pPr>
              <w:tabs>
                <w:tab w:val="left" w:pos="316"/>
              </w:tabs>
              <w:suppressAutoHyphens/>
              <w:spacing w:after="0"/>
              <w:jc w:val="both"/>
              <w:rPr>
                <w:rFonts w:ascii="Tahoma" w:hAnsi="Tahoma" w:cs="Tahoma"/>
                <w:sz w:val="20"/>
                <w:szCs w:val="20"/>
              </w:rPr>
            </w:pPr>
            <w:r w:rsidRPr="004267C0">
              <w:rPr>
                <w:rFonts w:ascii="Tahoma" w:hAnsi="Tahoma" w:cs="Tahoma"/>
                <w:sz w:val="20"/>
                <w:szCs w:val="20"/>
              </w:rPr>
              <w:t xml:space="preserve">2.План здания (помещений). </w:t>
            </w:r>
          </w:p>
          <w:p w:rsidR="00C71406" w:rsidRPr="004267C0" w:rsidRDefault="00C71406" w:rsidP="00402DCD">
            <w:pPr>
              <w:tabs>
                <w:tab w:val="left" w:pos="316"/>
              </w:tabs>
              <w:spacing w:after="0"/>
              <w:ind w:left="33"/>
              <w:jc w:val="both"/>
              <w:rPr>
                <w:rFonts w:ascii="Tahoma" w:hAnsi="Tahoma" w:cs="Tahoma"/>
                <w:sz w:val="20"/>
                <w:szCs w:val="20"/>
              </w:rPr>
            </w:pPr>
            <w:r w:rsidRPr="004267C0">
              <w:rPr>
                <w:rFonts w:ascii="Tahoma" w:hAnsi="Tahoma" w:cs="Tahoma"/>
                <w:sz w:val="20"/>
                <w:szCs w:val="20"/>
              </w:rPr>
              <w:t>Вся дополнительная информация (исходные данные) выдается по запросу Подрядчика (проектной организации) в процессе проектирования.  Исходные данные сторонних организаций, необходимые для проектирования, проектная организация запрашивает самостоятельно.</w:t>
            </w:r>
          </w:p>
          <w:p w:rsidR="00402DCD" w:rsidRPr="004267C0" w:rsidRDefault="00402DCD" w:rsidP="00402DCD">
            <w:pPr>
              <w:tabs>
                <w:tab w:val="left" w:pos="316"/>
              </w:tabs>
              <w:spacing w:after="0"/>
              <w:ind w:left="33"/>
              <w:jc w:val="both"/>
              <w:rPr>
                <w:rFonts w:ascii="Tahoma" w:hAnsi="Tahoma" w:cs="Tahoma"/>
                <w:sz w:val="20"/>
                <w:szCs w:val="20"/>
              </w:rPr>
            </w:pPr>
          </w:p>
        </w:tc>
      </w:tr>
      <w:tr w:rsidR="00C71406" w:rsidRPr="004267C0" w:rsidTr="00C32DDF">
        <w:trPr>
          <w:trHeight w:val="991"/>
        </w:trPr>
        <w:tc>
          <w:tcPr>
            <w:tcW w:w="1747" w:type="pct"/>
            <w:tcBorders>
              <w:top w:val="single" w:sz="4" w:space="0" w:color="000000"/>
              <w:left w:val="single" w:sz="4" w:space="0" w:color="000000"/>
              <w:bottom w:val="single" w:sz="4" w:space="0" w:color="000000"/>
              <w:right w:val="single" w:sz="4" w:space="0" w:color="000000"/>
            </w:tcBorders>
            <w:hideMark/>
          </w:tcPr>
          <w:p w:rsidR="00C71406" w:rsidRPr="004267C0" w:rsidRDefault="00C71406" w:rsidP="00402DCD">
            <w:pPr>
              <w:tabs>
                <w:tab w:val="left" w:pos="3686"/>
                <w:tab w:val="left" w:pos="3969"/>
              </w:tabs>
              <w:spacing w:after="0"/>
              <w:rPr>
                <w:rFonts w:ascii="Tahoma" w:hAnsi="Tahoma" w:cs="Tahoma"/>
                <w:spacing w:val="-8"/>
                <w:sz w:val="20"/>
                <w:szCs w:val="20"/>
              </w:rPr>
            </w:pPr>
            <w:r w:rsidRPr="004267C0">
              <w:rPr>
                <w:rFonts w:ascii="Tahoma" w:hAnsi="Tahoma" w:cs="Tahoma"/>
                <w:sz w:val="20"/>
                <w:szCs w:val="20"/>
              </w:rPr>
              <w:t>15. Требования к сметной документации</w:t>
            </w:r>
          </w:p>
        </w:tc>
        <w:tc>
          <w:tcPr>
            <w:tcW w:w="3253" w:type="pct"/>
            <w:tcBorders>
              <w:top w:val="single" w:sz="4" w:space="0" w:color="000000"/>
              <w:left w:val="single" w:sz="4" w:space="0" w:color="000000"/>
              <w:bottom w:val="single" w:sz="4" w:space="0" w:color="000000"/>
              <w:right w:val="single" w:sz="4" w:space="0" w:color="000000"/>
            </w:tcBorders>
          </w:tcPr>
          <w:p w:rsidR="00402DCD" w:rsidRPr="004267C0" w:rsidRDefault="00C71406" w:rsidP="00402DCD">
            <w:pPr>
              <w:tabs>
                <w:tab w:val="left" w:pos="3686"/>
                <w:tab w:val="left" w:pos="3969"/>
              </w:tabs>
              <w:spacing w:after="0"/>
              <w:rPr>
                <w:rFonts w:ascii="Tahoma" w:hAnsi="Tahoma" w:cs="Tahoma"/>
                <w:sz w:val="20"/>
                <w:szCs w:val="20"/>
              </w:rPr>
            </w:pPr>
            <w:r w:rsidRPr="004267C0">
              <w:rPr>
                <w:rFonts w:ascii="Tahoma" w:hAnsi="Tahoma" w:cs="Tahoma"/>
                <w:sz w:val="20"/>
                <w:szCs w:val="20"/>
              </w:rPr>
              <w:t>Предоставить локально-ресурсные сметные расчеты соответствующие методике определения стоимости продукции на территории РФ МДС 81-35.2004,выполненные в ПК «Гранд-смета».</w:t>
            </w:r>
          </w:p>
        </w:tc>
      </w:tr>
      <w:tr w:rsidR="008B43DA" w:rsidRPr="004267C0" w:rsidTr="00C32DDF">
        <w:trPr>
          <w:trHeight w:val="411"/>
        </w:trPr>
        <w:tc>
          <w:tcPr>
            <w:tcW w:w="1747" w:type="pct"/>
            <w:tcBorders>
              <w:top w:val="single" w:sz="4" w:space="0" w:color="000000"/>
              <w:left w:val="single" w:sz="4" w:space="0" w:color="000000"/>
              <w:bottom w:val="single" w:sz="4" w:space="0" w:color="000000"/>
              <w:right w:val="single" w:sz="4" w:space="0" w:color="000000"/>
            </w:tcBorders>
            <w:hideMark/>
          </w:tcPr>
          <w:p w:rsidR="00C71406" w:rsidRPr="004267C0" w:rsidRDefault="008B43DA" w:rsidP="00402DCD">
            <w:pPr>
              <w:tabs>
                <w:tab w:val="left" w:pos="3686"/>
                <w:tab w:val="left" w:pos="3969"/>
              </w:tabs>
              <w:spacing w:after="0"/>
              <w:rPr>
                <w:rFonts w:ascii="Tahoma" w:hAnsi="Tahoma" w:cs="Tahoma"/>
                <w:sz w:val="20"/>
                <w:szCs w:val="20"/>
              </w:rPr>
            </w:pPr>
            <w:r w:rsidRPr="004267C0">
              <w:rPr>
                <w:rFonts w:ascii="Tahoma" w:hAnsi="Tahoma" w:cs="Tahoma"/>
                <w:sz w:val="20"/>
                <w:szCs w:val="20"/>
              </w:rPr>
              <w:t>16. Требования к природоохранным мероприятиям</w:t>
            </w:r>
          </w:p>
          <w:p w:rsidR="008B43DA" w:rsidRPr="004267C0" w:rsidRDefault="008B43DA" w:rsidP="00402DCD">
            <w:pPr>
              <w:tabs>
                <w:tab w:val="left" w:pos="3686"/>
                <w:tab w:val="left" w:pos="3969"/>
              </w:tabs>
              <w:spacing w:after="0"/>
              <w:rPr>
                <w:rFonts w:ascii="Tahoma" w:hAnsi="Tahoma" w:cs="Tahoma"/>
                <w:sz w:val="20"/>
                <w:szCs w:val="20"/>
              </w:rPr>
            </w:pPr>
            <w:r w:rsidRPr="004267C0">
              <w:rPr>
                <w:rFonts w:ascii="Tahoma" w:hAnsi="Tahoma" w:cs="Tahoma"/>
                <w:sz w:val="20"/>
                <w:szCs w:val="20"/>
              </w:rPr>
              <w:t xml:space="preserve"> </w:t>
            </w:r>
          </w:p>
        </w:tc>
        <w:tc>
          <w:tcPr>
            <w:tcW w:w="3253" w:type="pct"/>
            <w:tcBorders>
              <w:top w:val="single" w:sz="4" w:space="0" w:color="000000"/>
              <w:left w:val="single" w:sz="4" w:space="0" w:color="000000"/>
              <w:bottom w:val="single" w:sz="4" w:space="0" w:color="000000"/>
              <w:right w:val="single" w:sz="4" w:space="0" w:color="000000"/>
            </w:tcBorders>
            <w:hideMark/>
          </w:tcPr>
          <w:p w:rsidR="008B43DA" w:rsidRPr="004267C0" w:rsidRDefault="008B43DA" w:rsidP="00402DCD">
            <w:pPr>
              <w:tabs>
                <w:tab w:val="left" w:pos="3686"/>
                <w:tab w:val="left" w:pos="3969"/>
              </w:tabs>
              <w:spacing w:after="0"/>
              <w:jc w:val="both"/>
              <w:rPr>
                <w:rFonts w:ascii="Tahoma" w:hAnsi="Tahoma" w:cs="Tahoma"/>
                <w:sz w:val="20"/>
                <w:szCs w:val="20"/>
              </w:rPr>
            </w:pPr>
            <w:r w:rsidRPr="004267C0">
              <w:rPr>
                <w:rFonts w:ascii="Tahoma" w:hAnsi="Tahoma" w:cs="Tahoma"/>
                <w:sz w:val="20"/>
                <w:szCs w:val="20"/>
              </w:rPr>
              <w:t>Не требуется.</w:t>
            </w:r>
          </w:p>
        </w:tc>
      </w:tr>
      <w:tr w:rsidR="008B43DA" w:rsidRPr="004267C0" w:rsidTr="00C32DDF">
        <w:tc>
          <w:tcPr>
            <w:tcW w:w="1747" w:type="pct"/>
            <w:tcBorders>
              <w:top w:val="single" w:sz="4" w:space="0" w:color="000000"/>
              <w:left w:val="single" w:sz="4" w:space="0" w:color="000000"/>
              <w:bottom w:val="single" w:sz="4" w:space="0" w:color="000000"/>
              <w:right w:val="single" w:sz="4" w:space="0" w:color="000000"/>
            </w:tcBorders>
            <w:hideMark/>
          </w:tcPr>
          <w:p w:rsidR="008B43DA" w:rsidRPr="004267C0" w:rsidRDefault="008B43DA" w:rsidP="008B43DA">
            <w:pPr>
              <w:tabs>
                <w:tab w:val="left" w:pos="3686"/>
                <w:tab w:val="left" w:pos="3969"/>
              </w:tabs>
              <w:spacing w:after="0"/>
              <w:rPr>
                <w:rFonts w:ascii="Tahoma" w:hAnsi="Tahoma" w:cs="Tahoma"/>
                <w:sz w:val="20"/>
                <w:szCs w:val="20"/>
              </w:rPr>
            </w:pPr>
            <w:r w:rsidRPr="004267C0">
              <w:rPr>
                <w:rFonts w:ascii="Tahoma" w:hAnsi="Tahoma" w:cs="Tahoma"/>
                <w:sz w:val="20"/>
                <w:szCs w:val="20"/>
              </w:rPr>
              <w:t>17. Требования к архитектурным, конструктивным и объёмно-планировочным решениям</w:t>
            </w:r>
          </w:p>
          <w:p w:rsidR="00402DCD" w:rsidRPr="004267C0" w:rsidRDefault="00402DCD" w:rsidP="008B43DA">
            <w:pPr>
              <w:tabs>
                <w:tab w:val="left" w:pos="3686"/>
                <w:tab w:val="left" w:pos="3969"/>
              </w:tabs>
              <w:spacing w:after="0"/>
              <w:rPr>
                <w:rFonts w:ascii="Tahoma" w:hAnsi="Tahoma" w:cs="Tahoma"/>
                <w:sz w:val="20"/>
                <w:szCs w:val="20"/>
              </w:rPr>
            </w:pPr>
          </w:p>
        </w:tc>
        <w:tc>
          <w:tcPr>
            <w:tcW w:w="3253" w:type="pct"/>
            <w:tcBorders>
              <w:top w:val="single" w:sz="4" w:space="0" w:color="000000"/>
              <w:left w:val="single" w:sz="4" w:space="0" w:color="000000"/>
              <w:bottom w:val="single" w:sz="4" w:space="0" w:color="000000"/>
              <w:right w:val="single" w:sz="4" w:space="0" w:color="000000"/>
            </w:tcBorders>
            <w:hideMark/>
          </w:tcPr>
          <w:p w:rsidR="008B43DA" w:rsidRPr="004267C0" w:rsidRDefault="008B43DA" w:rsidP="008B43DA">
            <w:pPr>
              <w:tabs>
                <w:tab w:val="left" w:pos="3686"/>
                <w:tab w:val="left" w:pos="3969"/>
              </w:tabs>
              <w:spacing w:after="0"/>
              <w:jc w:val="both"/>
              <w:rPr>
                <w:rFonts w:ascii="Tahoma" w:hAnsi="Tahoma" w:cs="Tahoma"/>
                <w:sz w:val="20"/>
                <w:szCs w:val="20"/>
              </w:rPr>
            </w:pPr>
            <w:r w:rsidRPr="004267C0">
              <w:rPr>
                <w:rFonts w:ascii="Tahoma" w:hAnsi="Tahoma" w:cs="Tahoma"/>
                <w:sz w:val="20"/>
                <w:szCs w:val="20"/>
              </w:rPr>
              <w:t>Не требуется.</w:t>
            </w:r>
          </w:p>
        </w:tc>
      </w:tr>
      <w:tr w:rsidR="008B43DA" w:rsidRPr="004267C0" w:rsidTr="00C32DDF">
        <w:tc>
          <w:tcPr>
            <w:tcW w:w="1747" w:type="pct"/>
            <w:tcBorders>
              <w:top w:val="single" w:sz="4" w:space="0" w:color="000000"/>
              <w:left w:val="single" w:sz="4" w:space="0" w:color="000000"/>
              <w:bottom w:val="single" w:sz="4" w:space="0" w:color="000000"/>
              <w:right w:val="single" w:sz="4" w:space="0" w:color="000000"/>
            </w:tcBorders>
            <w:hideMark/>
          </w:tcPr>
          <w:p w:rsidR="008B43DA" w:rsidRPr="004267C0" w:rsidRDefault="008B43DA" w:rsidP="008B43DA">
            <w:pPr>
              <w:tabs>
                <w:tab w:val="left" w:pos="3686"/>
                <w:tab w:val="left" w:pos="3969"/>
              </w:tabs>
              <w:spacing w:after="0"/>
              <w:rPr>
                <w:rFonts w:ascii="Tahoma" w:hAnsi="Tahoma" w:cs="Tahoma"/>
                <w:sz w:val="20"/>
                <w:szCs w:val="20"/>
              </w:rPr>
            </w:pPr>
            <w:r w:rsidRPr="004267C0">
              <w:rPr>
                <w:rFonts w:ascii="Tahoma" w:hAnsi="Tahoma" w:cs="Tahoma"/>
                <w:sz w:val="20"/>
                <w:szCs w:val="20"/>
              </w:rPr>
              <w:t>18. Требования к схеме планировочной организации земельного участка</w:t>
            </w:r>
          </w:p>
          <w:p w:rsidR="00402DCD" w:rsidRPr="004267C0" w:rsidRDefault="00402DCD" w:rsidP="008B43DA">
            <w:pPr>
              <w:tabs>
                <w:tab w:val="left" w:pos="3686"/>
                <w:tab w:val="left" w:pos="3969"/>
              </w:tabs>
              <w:spacing w:after="0"/>
              <w:rPr>
                <w:rFonts w:ascii="Tahoma" w:hAnsi="Tahoma" w:cs="Tahoma"/>
                <w:sz w:val="20"/>
                <w:szCs w:val="20"/>
              </w:rPr>
            </w:pPr>
          </w:p>
        </w:tc>
        <w:tc>
          <w:tcPr>
            <w:tcW w:w="3253" w:type="pct"/>
            <w:tcBorders>
              <w:top w:val="single" w:sz="4" w:space="0" w:color="000000"/>
              <w:left w:val="single" w:sz="4" w:space="0" w:color="000000"/>
              <w:bottom w:val="single" w:sz="4" w:space="0" w:color="000000"/>
              <w:right w:val="single" w:sz="4" w:space="0" w:color="000000"/>
            </w:tcBorders>
            <w:hideMark/>
          </w:tcPr>
          <w:p w:rsidR="008B43DA" w:rsidRPr="004267C0" w:rsidRDefault="008B43DA" w:rsidP="008B43DA">
            <w:pPr>
              <w:tabs>
                <w:tab w:val="left" w:pos="3686"/>
                <w:tab w:val="left" w:pos="3969"/>
              </w:tabs>
              <w:spacing w:after="0"/>
              <w:jc w:val="both"/>
              <w:rPr>
                <w:rFonts w:ascii="Tahoma" w:hAnsi="Tahoma" w:cs="Tahoma"/>
                <w:sz w:val="20"/>
                <w:szCs w:val="20"/>
              </w:rPr>
            </w:pPr>
            <w:r w:rsidRPr="004267C0">
              <w:rPr>
                <w:rFonts w:ascii="Tahoma" w:hAnsi="Tahoma" w:cs="Tahoma"/>
                <w:sz w:val="20"/>
                <w:szCs w:val="20"/>
              </w:rPr>
              <w:t>Не требуется.</w:t>
            </w:r>
          </w:p>
        </w:tc>
      </w:tr>
      <w:tr w:rsidR="00C71406" w:rsidRPr="004267C0" w:rsidTr="00C32DDF">
        <w:tc>
          <w:tcPr>
            <w:tcW w:w="1747" w:type="pct"/>
            <w:tcBorders>
              <w:top w:val="single" w:sz="4" w:space="0" w:color="000000"/>
              <w:left w:val="single" w:sz="4" w:space="0" w:color="000000"/>
              <w:bottom w:val="single" w:sz="4" w:space="0" w:color="000000"/>
              <w:right w:val="single" w:sz="4" w:space="0" w:color="000000"/>
            </w:tcBorders>
            <w:hideMark/>
          </w:tcPr>
          <w:p w:rsidR="00C71406" w:rsidRPr="004267C0" w:rsidRDefault="00C71406" w:rsidP="008B43DA">
            <w:pPr>
              <w:tabs>
                <w:tab w:val="left" w:pos="3686"/>
                <w:tab w:val="left" w:pos="3969"/>
              </w:tabs>
              <w:spacing w:after="0"/>
              <w:rPr>
                <w:rFonts w:ascii="Tahoma" w:hAnsi="Tahoma" w:cs="Tahoma"/>
                <w:sz w:val="20"/>
                <w:szCs w:val="20"/>
              </w:rPr>
            </w:pPr>
            <w:r w:rsidRPr="004267C0">
              <w:rPr>
                <w:rFonts w:ascii="Tahoma" w:hAnsi="Tahoma" w:cs="Tahoma"/>
                <w:sz w:val="20"/>
                <w:szCs w:val="20"/>
              </w:rPr>
              <w:t>19. Технические требования к технологическому оборудованию</w:t>
            </w:r>
          </w:p>
        </w:tc>
        <w:tc>
          <w:tcPr>
            <w:tcW w:w="3253" w:type="pct"/>
            <w:tcBorders>
              <w:top w:val="single" w:sz="4" w:space="0" w:color="000000"/>
              <w:left w:val="single" w:sz="4" w:space="0" w:color="000000"/>
              <w:bottom w:val="single" w:sz="4" w:space="0" w:color="000000"/>
              <w:right w:val="single" w:sz="4" w:space="0" w:color="000000"/>
            </w:tcBorders>
          </w:tcPr>
          <w:p w:rsidR="00C71406" w:rsidRPr="004267C0" w:rsidRDefault="00C71406" w:rsidP="00151C7F">
            <w:pPr>
              <w:tabs>
                <w:tab w:val="left" w:pos="3686"/>
                <w:tab w:val="left" w:pos="3969"/>
              </w:tabs>
              <w:snapToGrid w:val="0"/>
              <w:jc w:val="both"/>
              <w:rPr>
                <w:rFonts w:ascii="Tahoma" w:hAnsi="Tahoma" w:cs="Tahoma"/>
                <w:sz w:val="20"/>
                <w:szCs w:val="20"/>
              </w:rPr>
            </w:pPr>
            <w:r w:rsidRPr="004267C0">
              <w:rPr>
                <w:rFonts w:ascii="Tahoma" w:hAnsi="Tahoma" w:cs="Tahoma"/>
                <w:sz w:val="20"/>
                <w:szCs w:val="20"/>
              </w:rPr>
              <w:t>Согласование с Заказчиком применяемых в проекте материалов и оборудования с учетом требований, указанных в разделе 10 задания.</w:t>
            </w:r>
          </w:p>
        </w:tc>
      </w:tr>
      <w:tr w:rsidR="008B43DA" w:rsidRPr="004267C0" w:rsidTr="00C32DDF">
        <w:tc>
          <w:tcPr>
            <w:tcW w:w="1747" w:type="pct"/>
            <w:tcBorders>
              <w:top w:val="single" w:sz="4" w:space="0" w:color="000000"/>
              <w:left w:val="single" w:sz="4" w:space="0" w:color="000000"/>
              <w:bottom w:val="single" w:sz="4" w:space="0" w:color="000000"/>
              <w:right w:val="single" w:sz="4" w:space="0" w:color="000000"/>
            </w:tcBorders>
            <w:hideMark/>
          </w:tcPr>
          <w:p w:rsidR="008B43DA" w:rsidRPr="004267C0" w:rsidRDefault="008B43DA" w:rsidP="008B43DA">
            <w:pPr>
              <w:tabs>
                <w:tab w:val="left" w:pos="3686"/>
                <w:tab w:val="left" w:pos="3969"/>
              </w:tabs>
              <w:spacing w:after="0"/>
              <w:rPr>
                <w:rFonts w:ascii="Tahoma" w:hAnsi="Tahoma" w:cs="Tahoma"/>
                <w:sz w:val="20"/>
                <w:szCs w:val="20"/>
              </w:rPr>
            </w:pPr>
            <w:r w:rsidRPr="004267C0">
              <w:rPr>
                <w:rFonts w:ascii="Tahoma" w:hAnsi="Tahoma" w:cs="Tahoma"/>
                <w:sz w:val="20"/>
                <w:szCs w:val="20"/>
              </w:rPr>
              <w:t>20. Требования</w:t>
            </w:r>
          </w:p>
          <w:p w:rsidR="008B43DA" w:rsidRPr="004267C0" w:rsidRDefault="008B43DA" w:rsidP="008B43DA">
            <w:pPr>
              <w:tabs>
                <w:tab w:val="left" w:pos="3686"/>
                <w:tab w:val="left" w:pos="3969"/>
              </w:tabs>
              <w:spacing w:after="0"/>
              <w:rPr>
                <w:rFonts w:ascii="Tahoma" w:hAnsi="Tahoma" w:cs="Tahoma"/>
                <w:sz w:val="20"/>
                <w:szCs w:val="20"/>
              </w:rPr>
            </w:pPr>
            <w:r w:rsidRPr="004267C0">
              <w:rPr>
                <w:rFonts w:ascii="Tahoma" w:hAnsi="Tahoma" w:cs="Tahoma"/>
                <w:spacing w:val="-7"/>
                <w:sz w:val="20"/>
                <w:szCs w:val="20"/>
              </w:rPr>
              <w:t xml:space="preserve">по утилизации (захоронению) </w:t>
            </w:r>
            <w:r w:rsidRPr="004267C0">
              <w:rPr>
                <w:rFonts w:ascii="Tahoma" w:hAnsi="Tahoma" w:cs="Tahoma"/>
                <w:sz w:val="20"/>
                <w:szCs w:val="20"/>
              </w:rPr>
              <w:t xml:space="preserve"> отходов</w:t>
            </w:r>
          </w:p>
          <w:p w:rsidR="00402DCD" w:rsidRPr="004267C0" w:rsidRDefault="00402DCD" w:rsidP="008B43DA">
            <w:pPr>
              <w:tabs>
                <w:tab w:val="left" w:pos="3686"/>
                <w:tab w:val="left" w:pos="3969"/>
              </w:tabs>
              <w:spacing w:after="0"/>
              <w:rPr>
                <w:rFonts w:ascii="Tahoma" w:hAnsi="Tahoma" w:cs="Tahoma"/>
                <w:sz w:val="20"/>
                <w:szCs w:val="20"/>
              </w:rPr>
            </w:pPr>
          </w:p>
        </w:tc>
        <w:tc>
          <w:tcPr>
            <w:tcW w:w="3253" w:type="pct"/>
            <w:tcBorders>
              <w:top w:val="single" w:sz="4" w:space="0" w:color="000000"/>
              <w:left w:val="single" w:sz="4" w:space="0" w:color="000000"/>
              <w:bottom w:val="single" w:sz="4" w:space="0" w:color="000000"/>
              <w:right w:val="single" w:sz="4" w:space="0" w:color="000000"/>
            </w:tcBorders>
            <w:hideMark/>
          </w:tcPr>
          <w:p w:rsidR="008B43DA" w:rsidRPr="004267C0" w:rsidRDefault="008B43DA" w:rsidP="008B43DA">
            <w:pPr>
              <w:tabs>
                <w:tab w:val="left" w:pos="3686"/>
                <w:tab w:val="left" w:pos="3969"/>
              </w:tabs>
              <w:spacing w:after="0"/>
              <w:jc w:val="both"/>
              <w:rPr>
                <w:rFonts w:ascii="Tahoma" w:hAnsi="Tahoma" w:cs="Tahoma"/>
                <w:sz w:val="20"/>
                <w:szCs w:val="20"/>
              </w:rPr>
            </w:pPr>
            <w:r w:rsidRPr="004267C0">
              <w:rPr>
                <w:rFonts w:ascii="Tahoma" w:hAnsi="Tahoma" w:cs="Tahoma"/>
                <w:sz w:val="20"/>
                <w:szCs w:val="20"/>
              </w:rPr>
              <w:t>Не требуется.</w:t>
            </w:r>
          </w:p>
        </w:tc>
      </w:tr>
      <w:tr w:rsidR="00C71406" w:rsidRPr="004267C0" w:rsidTr="00C32DDF">
        <w:tc>
          <w:tcPr>
            <w:tcW w:w="1747" w:type="pct"/>
            <w:tcBorders>
              <w:top w:val="single" w:sz="4" w:space="0" w:color="000000"/>
              <w:left w:val="single" w:sz="4" w:space="0" w:color="000000"/>
              <w:bottom w:val="single" w:sz="4" w:space="0" w:color="000000"/>
              <w:right w:val="single" w:sz="4" w:space="0" w:color="000000"/>
            </w:tcBorders>
            <w:hideMark/>
          </w:tcPr>
          <w:p w:rsidR="00C71406" w:rsidRPr="004267C0" w:rsidRDefault="00C71406" w:rsidP="008B43DA">
            <w:pPr>
              <w:tabs>
                <w:tab w:val="left" w:pos="3686"/>
                <w:tab w:val="left" w:pos="3969"/>
              </w:tabs>
              <w:spacing w:after="0"/>
              <w:rPr>
                <w:rFonts w:ascii="Tahoma" w:hAnsi="Tahoma" w:cs="Tahoma"/>
                <w:sz w:val="20"/>
                <w:szCs w:val="20"/>
              </w:rPr>
            </w:pPr>
            <w:r w:rsidRPr="004267C0">
              <w:rPr>
                <w:rFonts w:ascii="Tahoma" w:hAnsi="Tahoma" w:cs="Tahoma"/>
                <w:spacing w:val="-6"/>
                <w:sz w:val="20"/>
                <w:szCs w:val="20"/>
              </w:rPr>
              <w:t xml:space="preserve">21. Требования к разработке инженерно-технических </w:t>
            </w:r>
            <w:r w:rsidRPr="004267C0">
              <w:rPr>
                <w:rFonts w:ascii="Tahoma" w:hAnsi="Tahoma" w:cs="Tahoma"/>
                <w:spacing w:val="-7"/>
                <w:sz w:val="20"/>
                <w:szCs w:val="20"/>
              </w:rPr>
              <w:t xml:space="preserve">мероприятий гражданской </w:t>
            </w:r>
            <w:r w:rsidRPr="004267C0">
              <w:rPr>
                <w:rFonts w:ascii="Tahoma" w:hAnsi="Tahoma" w:cs="Tahoma"/>
                <w:spacing w:val="-4"/>
                <w:sz w:val="20"/>
                <w:szCs w:val="20"/>
              </w:rPr>
              <w:t xml:space="preserve">обороны и мероприятий </w:t>
            </w:r>
            <w:r w:rsidRPr="004267C0">
              <w:rPr>
                <w:rFonts w:ascii="Tahoma" w:hAnsi="Tahoma" w:cs="Tahoma"/>
                <w:sz w:val="20"/>
                <w:szCs w:val="20"/>
              </w:rPr>
              <w:t xml:space="preserve">по предупреждению </w:t>
            </w:r>
            <w:r w:rsidRPr="004267C0">
              <w:rPr>
                <w:rFonts w:ascii="Tahoma" w:hAnsi="Tahoma" w:cs="Tahoma"/>
                <w:spacing w:val="-7"/>
                <w:sz w:val="20"/>
                <w:szCs w:val="20"/>
              </w:rPr>
              <w:t xml:space="preserve">чрезвычайных ситуаций </w:t>
            </w:r>
            <w:r w:rsidRPr="004267C0">
              <w:rPr>
                <w:rFonts w:ascii="Tahoma" w:hAnsi="Tahoma" w:cs="Tahoma"/>
                <w:sz w:val="20"/>
                <w:szCs w:val="20"/>
              </w:rPr>
              <w:t>(ИТМ ГОЧС)</w:t>
            </w:r>
          </w:p>
          <w:p w:rsidR="00402DCD" w:rsidRPr="004267C0" w:rsidRDefault="00402DCD" w:rsidP="008B43DA">
            <w:pPr>
              <w:tabs>
                <w:tab w:val="left" w:pos="3686"/>
                <w:tab w:val="left" w:pos="3969"/>
              </w:tabs>
              <w:spacing w:after="0"/>
              <w:rPr>
                <w:rFonts w:ascii="Tahoma" w:hAnsi="Tahoma" w:cs="Tahoma"/>
                <w:sz w:val="20"/>
                <w:szCs w:val="20"/>
              </w:rPr>
            </w:pPr>
          </w:p>
        </w:tc>
        <w:tc>
          <w:tcPr>
            <w:tcW w:w="3253" w:type="pct"/>
            <w:tcBorders>
              <w:top w:val="single" w:sz="4" w:space="0" w:color="000000"/>
              <w:left w:val="single" w:sz="4" w:space="0" w:color="000000"/>
              <w:bottom w:val="single" w:sz="4" w:space="0" w:color="000000"/>
              <w:right w:val="single" w:sz="4" w:space="0" w:color="000000"/>
            </w:tcBorders>
            <w:hideMark/>
          </w:tcPr>
          <w:p w:rsidR="00C71406" w:rsidRPr="004267C0" w:rsidRDefault="00C71406" w:rsidP="00151C7F">
            <w:pPr>
              <w:tabs>
                <w:tab w:val="left" w:pos="3686"/>
                <w:tab w:val="left" w:pos="3969"/>
              </w:tabs>
              <w:jc w:val="both"/>
              <w:rPr>
                <w:rFonts w:ascii="Tahoma" w:hAnsi="Tahoma" w:cs="Tahoma"/>
                <w:sz w:val="20"/>
                <w:szCs w:val="20"/>
              </w:rPr>
            </w:pPr>
            <w:r w:rsidRPr="004267C0">
              <w:rPr>
                <w:rFonts w:ascii="Tahoma" w:hAnsi="Tahoma" w:cs="Tahoma"/>
                <w:sz w:val="20"/>
                <w:szCs w:val="20"/>
              </w:rPr>
              <w:t>Руководствоваться требованиями СНиП 12-03-2001 часть 1 «Безопасность труда в строительстве» и других нормативных документов, действующих на территории РФ.</w:t>
            </w:r>
          </w:p>
        </w:tc>
      </w:tr>
      <w:tr w:rsidR="00C71406" w:rsidRPr="004267C0" w:rsidTr="00C32DDF">
        <w:tc>
          <w:tcPr>
            <w:tcW w:w="1747" w:type="pct"/>
            <w:tcBorders>
              <w:top w:val="single" w:sz="4" w:space="0" w:color="000000"/>
              <w:left w:val="single" w:sz="4" w:space="0" w:color="000000"/>
              <w:bottom w:val="single" w:sz="4" w:space="0" w:color="000000"/>
              <w:right w:val="single" w:sz="4" w:space="0" w:color="000000"/>
            </w:tcBorders>
            <w:hideMark/>
          </w:tcPr>
          <w:p w:rsidR="00C71406" w:rsidRPr="004267C0" w:rsidRDefault="00C71406" w:rsidP="008B43DA">
            <w:pPr>
              <w:tabs>
                <w:tab w:val="left" w:pos="3686"/>
                <w:tab w:val="left" w:pos="3969"/>
              </w:tabs>
              <w:spacing w:after="0"/>
              <w:rPr>
                <w:rFonts w:ascii="Tahoma" w:hAnsi="Tahoma" w:cs="Tahoma"/>
                <w:sz w:val="20"/>
                <w:szCs w:val="20"/>
              </w:rPr>
            </w:pPr>
            <w:r w:rsidRPr="004267C0">
              <w:rPr>
                <w:rFonts w:ascii="Tahoma" w:hAnsi="Tahoma" w:cs="Tahoma"/>
                <w:sz w:val="20"/>
                <w:szCs w:val="20"/>
              </w:rPr>
              <w:t>22. Сроки выполнения работ (по основным этапам)</w:t>
            </w:r>
          </w:p>
        </w:tc>
        <w:tc>
          <w:tcPr>
            <w:tcW w:w="3253" w:type="pct"/>
            <w:tcBorders>
              <w:top w:val="single" w:sz="4" w:space="0" w:color="000000"/>
              <w:left w:val="single" w:sz="4" w:space="0" w:color="000000"/>
              <w:bottom w:val="single" w:sz="4" w:space="0" w:color="000000"/>
              <w:right w:val="single" w:sz="4" w:space="0" w:color="000000"/>
            </w:tcBorders>
          </w:tcPr>
          <w:p w:rsidR="00C71406" w:rsidRPr="004267C0" w:rsidRDefault="00C71406" w:rsidP="00151C7F">
            <w:pPr>
              <w:tabs>
                <w:tab w:val="left" w:pos="3686"/>
                <w:tab w:val="left" w:pos="3969"/>
              </w:tabs>
              <w:snapToGrid w:val="0"/>
              <w:rPr>
                <w:rFonts w:ascii="Tahoma" w:hAnsi="Tahoma" w:cs="Tahoma"/>
                <w:sz w:val="20"/>
                <w:szCs w:val="20"/>
              </w:rPr>
            </w:pPr>
            <w:r w:rsidRPr="004267C0">
              <w:rPr>
                <w:rFonts w:ascii="Tahoma" w:hAnsi="Tahoma" w:cs="Tahoma"/>
                <w:sz w:val="20"/>
                <w:szCs w:val="20"/>
              </w:rPr>
              <w:t>Общий срок проектирования и монтажных работ составляет 30 рабочих дней с момента заключения договора.</w:t>
            </w:r>
          </w:p>
        </w:tc>
      </w:tr>
      <w:tr w:rsidR="00C71406" w:rsidRPr="004267C0" w:rsidTr="00C32DDF">
        <w:trPr>
          <w:trHeight w:val="493"/>
        </w:trPr>
        <w:tc>
          <w:tcPr>
            <w:tcW w:w="1747" w:type="pct"/>
            <w:tcBorders>
              <w:top w:val="single" w:sz="4" w:space="0" w:color="000000"/>
              <w:left w:val="single" w:sz="4" w:space="0" w:color="000000"/>
              <w:bottom w:val="single" w:sz="4" w:space="0" w:color="000000"/>
              <w:right w:val="single" w:sz="4" w:space="0" w:color="000000"/>
            </w:tcBorders>
            <w:hideMark/>
          </w:tcPr>
          <w:p w:rsidR="00C71406" w:rsidRPr="004267C0" w:rsidRDefault="00C71406" w:rsidP="008B43DA">
            <w:pPr>
              <w:tabs>
                <w:tab w:val="left" w:pos="3686"/>
                <w:tab w:val="left" w:pos="3969"/>
              </w:tabs>
              <w:spacing w:after="0"/>
              <w:rPr>
                <w:rFonts w:ascii="Tahoma" w:hAnsi="Tahoma" w:cs="Tahoma"/>
                <w:sz w:val="20"/>
                <w:szCs w:val="20"/>
              </w:rPr>
            </w:pPr>
            <w:r w:rsidRPr="004267C0">
              <w:rPr>
                <w:rFonts w:ascii="Tahoma" w:hAnsi="Tahoma" w:cs="Tahoma"/>
                <w:sz w:val="20"/>
                <w:szCs w:val="20"/>
              </w:rPr>
              <w:lastRenderedPageBreak/>
              <w:t xml:space="preserve">23. Требования по согласованию </w:t>
            </w:r>
            <w:r w:rsidRPr="004267C0">
              <w:rPr>
                <w:rFonts w:ascii="Tahoma" w:hAnsi="Tahoma" w:cs="Tahoma"/>
                <w:spacing w:val="-1"/>
                <w:sz w:val="20"/>
                <w:szCs w:val="20"/>
              </w:rPr>
              <w:t xml:space="preserve">проектной </w:t>
            </w:r>
            <w:r w:rsidRPr="004267C0">
              <w:rPr>
                <w:rFonts w:ascii="Tahoma" w:hAnsi="Tahoma" w:cs="Tahoma"/>
                <w:sz w:val="20"/>
                <w:szCs w:val="20"/>
              </w:rPr>
              <w:t xml:space="preserve">документации </w:t>
            </w:r>
          </w:p>
          <w:p w:rsidR="00C71406" w:rsidRPr="004267C0" w:rsidRDefault="00C71406" w:rsidP="008B43DA">
            <w:pPr>
              <w:tabs>
                <w:tab w:val="left" w:pos="3686"/>
                <w:tab w:val="left" w:pos="3969"/>
              </w:tabs>
              <w:spacing w:after="0"/>
              <w:rPr>
                <w:rFonts w:ascii="Tahoma" w:hAnsi="Tahoma" w:cs="Tahoma"/>
                <w:sz w:val="20"/>
                <w:szCs w:val="20"/>
              </w:rPr>
            </w:pPr>
          </w:p>
        </w:tc>
        <w:tc>
          <w:tcPr>
            <w:tcW w:w="3253" w:type="pct"/>
            <w:tcBorders>
              <w:top w:val="single" w:sz="4" w:space="0" w:color="000000"/>
              <w:left w:val="single" w:sz="4" w:space="0" w:color="000000"/>
              <w:bottom w:val="single" w:sz="4" w:space="0" w:color="000000"/>
              <w:right w:val="single" w:sz="4" w:space="0" w:color="000000"/>
            </w:tcBorders>
          </w:tcPr>
          <w:p w:rsidR="00C71406" w:rsidRPr="004267C0" w:rsidRDefault="00C71406" w:rsidP="00151C7F">
            <w:pPr>
              <w:tabs>
                <w:tab w:val="left" w:pos="318"/>
                <w:tab w:val="left" w:pos="3686"/>
                <w:tab w:val="left" w:pos="3969"/>
              </w:tabs>
              <w:autoSpaceDE w:val="0"/>
              <w:snapToGrid w:val="0"/>
              <w:jc w:val="both"/>
              <w:rPr>
                <w:rFonts w:ascii="Tahoma" w:hAnsi="Tahoma" w:cs="Tahoma"/>
                <w:sz w:val="20"/>
                <w:szCs w:val="20"/>
              </w:rPr>
            </w:pPr>
            <w:r w:rsidRPr="004267C0">
              <w:rPr>
                <w:rFonts w:ascii="Tahoma" w:hAnsi="Tahoma" w:cs="Tahoma"/>
                <w:sz w:val="20"/>
                <w:szCs w:val="20"/>
              </w:rPr>
              <w:t>Подрядчик согласовывает рабочую документацию с Заказчиком.</w:t>
            </w:r>
          </w:p>
        </w:tc>
      </w:tr>
      <w:tr w:rsidR="00C71406" w:rsidRPr="004267C0" w:rsidTr="00C32DDF">
        <w:tc>
          <w:tcPr>
            <w:tcW w:w="1747" w:type="pct"/>
            <w:tcBorders>
              <w:top w:val="single" w:sz="4" w:space="0" w:color="000000"/>
              <w:left w:val="single" w:sz="4" w:space="0" w:color="000000"/>
              <w:bottom w:val="single" w:sz="4" w:space="0" w:color="000000"/>
              <w:right w:val="single" w:sz="4" w:space="0" w:color="000000"/>
            </w:tcBorders>
            <w:hideMark/>
          </w:tcPr>
          <w:p w:rsidR="00C71406" w:rsidRPr="004267C0" w:rsidRDefault="00C71406" w:rsidP="008B43DA">
            <w:pPr>
              <w:tabs>
                <w:tab w:val="left" w:pos="3686"/>
                <w:tab w:val="left" w:pos="3969"/>
              </w:tabs>
              <w:spacing w:after="0"/>
              <w:rPr>
                <w:rFonts w:ascii="Tahoma" w:hAnsi="Tahoma" w:cs="Tahoma"/>
                <w:sz w:val="20"/>
                <w:szCs w:val="20"/>
              </w:rPr>
            </w:pPr>
            <w:r w:rsidRPr="004267C0">
              <w:rPr>
                <w:rFonts w:ascii="Tahoma" w:hAnsi="Tahoma" w:cs="Tahoma"/>
                <w:spacing w:val="-8"/>
                <w:sz w:val="20"/>
                <w:szCs w:val="20"/>
              </w:rPr>
              <w:t xml:space="preserve">24. Требования к составу и содержанию документов, передаваемых </w:t>
            </w:r>
            <w:r w:rsidRPr="004267C0">
              <w:rPr>
                <w:rFonts w:ascii="Tahoma" w:hAnsi="Tahoma" w:cs="Tahoma"/>
                <w:sz w:val="20"/>
                <w:szCs w:val="20"/>
              </w:rPr>
              <w:t>подрядчиком заказчику</w:t>
            </w:r>
          </w:p>
        </w:tc>
        <w:tc>
          <w:tcPr>
            <w:tcW w:w="3253" w:type="pct"/>
            <w:tcBorders>
              <w:top w:val="single" w:sz="4" w:space="0" w:color="000000"/>
              <w:left w:val="single" w:sz="4" w:space="0" w:color="000000"/>
              <w:bottom w:val="single" w:sz="4" w:space="0" w:color="000000"/>
              <w:right w:val="single" w:sz="4" w:space="0" w:color="000000"/>
            </w:tcBorders>
          </w:tcPr>
          <w:p w:rsidR="00C71406" w:rsidRPr="004267C0" w:rsidRDefault="00C71406" w:rsidP="00C71406">
            <w:pPr>
              <w:pStyle w:val="ConsPlusDocList"/>
              <w:jc w:val="both"/>
              <w:rPr>
                <w:rFonts w:ascii="Tahoma" w:hAnsi="Tahoma" w:cs="Tahoma"/>
              </w:rPr>
            </w:pPr>
            <w:r w:rsidRPr="004267C0">
              <w:rPr>
                <w:rFonts w:ascii="Tahoma" w:hAnsi="Tahoma" w:cs="Tahoma"/>
              </w:rPr>
              <w:t xml:space="preserve">В соответствии с требованиями нормативных документов перечисленных в разделе 11 данного технического задания. </w:t>
            </w:r>
          </w:p>
          <w:p w:rsidR="00C71406" w:rsidRPr="004267C0" w:rsidRDefault="00C71406" w:rsidP="00C71406">
            <w:pPr>
              <w:tabs>
                <w:tab w:val="left" w:pos="3686"/>
                <w:tab w:val="left" w:pos="3969"/>
              </w:tabs>
              <w:jc w:val="both"/>
              <w:rPr>
                <w:rFonts w:ascii="Tahoma" w:hAnsi="Tahoma" w:cs="Tahoma"/>
                <w:sz w:val="20"/>
                <w:szCs w:val="20"/>
              </w:rPr>
            </w:pPr>
            <w:r w:rsidRPr="004267C0">
              <w:rPr>
                <w:rFonts w:ascii="Tahoma" w:hAnsi="Tahoma" w:cs="Tahoma"/>
                <w:color w:val="000000"/>
                <w:sz w:val="20"/>
                <w:szCs w:val="20"/>
              </w:rPr>
              <w:t xml:space="preserve">Ввод в эксплуатацию установленного оборудования подтверждается </w:t>
            </w:r>
            <w:r w:rsidRPr="004267C0">
              <w:rPr>
                <w:rStyle w:val="a4"/>
                <w:rFonts w:ascii="Tahoma" w:hAnsi="Tahoma" w:cs="Tahoma"/>
                <w:color w:val="000000"/>
                <w:sz w:val="20"/>
                <w:szCs w:val="20"/>
              </w:rPr>
              <w:t xml:space="preserve"> </w:t>
            </w:r>
            <w:r w:rsidRPr="004267C0">
              <w:rPr>
                <w:rStyle w:val="BodyTextChar"/>
                <w:rFonts w:ascii="Tahoma" w:hAnsi="Tahoma" w:cs="Tahoma"/>
                <w:color w:val="000000"/>
                <w:sz w:val="20"/>
                <w:szCs w:val="20"/>
              </w:rPr>
              <w:t>актом рабочей комиссии и актом о выполнении  пуско-наладочных работ, оформленных и подписанных Заказчиком и Подрядчиком после проведения пуско-наладочных работ и устранения замечаний.</w:t>
            </w:r>
          </w:p>
        </w:tc>
      </w:tr>
      <w:tr w:rsidR="00C71406" w:rsidRPr="004267C0" w:rsidTr="00C32DDF">
        <w:trPr>
          <w:trHeight w:val="567"/>
        </w:trPr>
        <w:tc>
          <w:tcPr>
            <w:tcW w:w="1747" w:type="pct"/>
            <w:tcBorders>
              <w:top w:val="single" w:sz="4" w:space="0" w:color="000000"/>
              <w:left w:val="single" w:sz="4" w:space="0" w:color="000000"/>
              <w:bottom w:val="single" w:sz="4" w:space="0" w:color="000000"/>
              <w:right w:val="single" w:sz="4" w:space="0" w:color="000000"/>
            </w:tcBorders>
            <w:hideMark/>
          </w:tcPr>
          <w:p w:rsidR="00C71406" w:rsidRPr="004267C0" w:rsidRDefault="00C71406" w:rsidP="00C71406">
            <w:pPr>
              <w:tabs>
                <w:tab w:val="left" w:pos="3686"/>
                <w:tab w:val="left" w:pos="3969"/>
              </w:tabs>
              <w:spacing w:after="0"/>
              <w:rPr>
                <w:rFonts w:ascii="Tahoma" w:hAnsi="Tahoma" w:cs="Tahoma"/>
                <w:spacing w:val="-7"/>
                <w:sz w:val="20"/>
                <w:szCs w:val="20"/>
              </w:rPr>
            </w:pPr>
            <w:r w:rsidRPr="004267C0">
              <w:rPr>
                <w:rFonts w:ascii="Tahoma" w:hAnsi="Tahoma" w:cs="Tahoma"/>
                <w:sz w:val="20"/>
                <w:szCs w:val="20"/>
              </w:rPr>
              <w:t xml:space="preserve">25. Требования по количеству </w:t>
            </w:r>
            <w:r w:rsidRPr="004267C0">
              <w:rPr>
                <w:rFonts w:ascii="Tahoma" w:hAnsi="Tahoma" w:cs="Tahoma"/>
                <w:spacing w:val="-8"/>
                <w:sz w:val="20"/>
                <w:szCs w:val="20"/>
              </w:rPr>
              <w:t xml:space="preserve">экземпляров документации, </w:t>
            </w:r>
            <w:r w:rsidRPr="004267C0">
              <w:rPr>
                <w:rFonts w:ascii="Tahoma" w:hAnsi="Tahoma" w:cs="Tahoma"/>
                <w:spacing w:val="-7"/>
                <w:sz w:val="20"/>
                <w:szCs w:val="20"/>
              </w:rPr>
              <w:t>передаваемой заказчику</w:t>
            </w:r>
          </w:p>
        </w:tc>
        <w:tc>
          <w:tcPr>
            <w:tcW w:w="3253" w:type="pct"/>
            <w:tcBorders>
              <w:top w:val="single" w:sz="4" w:space="0" w:color="000000"/>
              <w:left w:val="single" w:sz="4" w:space="0" w:color="000000"/>
              <w:bottom w:val="single" w:sz="4" w:space="0" w:color="000000"/>
              <w:right w:val="single" w:sz="4" w:space="0" w:color="000000"/>
            </w:tcBorders>
          </w:tcPr>
          <w:p w:rsidR="00C71406" w:rsidRPr="004267C0" w:rsidRDefault="00C71406" w:rsidP="00C71406">
            <w:pPr>
              <w:tabs>
                <w:tab w:val="left" w:pos="3686"/>
                <w:tab w:val="left" w:pos="3969"/>
              </w:tabs>
              <w:spacing w:after="0"/>
              <w:jc w:val="both"/>
              <w:rPr>
                <w:rFonts w:ascii="Tahoma" w:hAnsi="Tahoma" w:cs="Tahoma"/>
                <w:sz w:val="20"/>
                <w:szCs w:val="20"/>
              </w:rPr>
            </w:pPr>
            <w:r w:rsidRPr="004267C0">
              <w:rPr>
                <w:rFonts w:ascii="Tahoma" w:hAnsi="Tahoma" w:cs="Tahoma"/>
                <w:sz w:val="20"/>
                <w:szCs w:val="20"/>
              </w:rPr>
              <w:t>1. Рабочая документация в полном объеме на бумажном носителе – 4 экз., в электронном виде в формате PDF – 1 экз.</w:t>
            </w:r>
          </w:p>
          <w:p w:rsidR="00C71406" w:rsidRPr="004267C0" w:rsidRDefault="00C71406" w:rsidP="00C71406">
            <w:pPr>
              <w:tabs>
                <w:tab w:val="left" w:pos="3686"/>
                <w:tab w:val="left" w:pos="3969"/>
              </w:tabs>
              <w:spacing w:after="0"/>
              <w:jc w:val="both"/>
              <w:rPr>
                <w:rFonts w:ascii="Tahoma" w:hAnsi="Tahoma" w:cs="Tahoma"/>
                <w:sz w:val="20"/>
                <w:szCs w:val="20"/>
              </w:rPr>
            </w:pPr>
            <w:r w:rsidRPr="004267C0">
              <w:rPr>
                <w:rFonts w:ascii="Tahoma" w:hAnsi="Tahoma" w:cs="Tahoma"/>
                <w:sz w:val="20"/>
                <w:szCs w:val="20"/>
              </w:rPr>
              <w:t xml:space="preserve">2. Сметная документация на бумажном носителе – 2 экз., в электронном виде в формате  ГРАНД-смета, </w:t>
            </w:r>
            <w:r w:rsidRPr="004267C0">
              <w:rPr>
                <w:rFonts w:ascii="Tahoma" w:hAnsi="Tahoma" w:cs="Tahoma"/>
                <w:sz w:val="20"/>
                <w:szCs w:val="20"/>
                <w:lang w:val="en-US"/>
              </w:rPr>
              <w:t>Excel</w:t>
            </w:r>
            <w:r w:rsidRPr="004267C0">
              <w:rPr>
                <w:rFonts w:ascii="Tahoma" w:hAnsi="Tahoma" w:cs="Tahoma"/>
                <w:sz w:val="20"/>
                <w:szCs w:val="20"/>
              </w:rPr>
              <w:t xml:space="preserve"> – 1 экз.</w:t>
            </w:r>
          </w:p>
          <w:p w:rsidR="00C71406" w:rsidRPr="004267C0" w:rsidRDefault="00C71406" w:rsidP="00C71406">
            <w:pPr>
              <w:tabs>
                <w:tab w:val="left" w:pos="3686"/>
                <w:tab w:val="left" w:pos="3969"/>
              </w:tabs>
              <w:spacing w:after="0"/>
              <w:jc w:val="both"/>
              <w:rPr>
                <w:rFonts w:ascii="Tahoma" w:hAnsi="Tahoma" w:cs="Tahoma"/>
                <w:sz w:val="20"/>
                <w:szCs w:val="20"/>
              </w:rPr>
            </w:pPr>
            <w:r w:rsidRPr="004267C0">
              <w:rPr>
                <w:rFonts w:ascii="Tahoma" w:hAnsi="Tahoma" w:cs="Tahoma"/>
                <w:sz w:val="20"/>
                <w:szCs w:val="20"/>
              </w:rPr>
              <w:t>3.  Акт о приемке выполненных работ (ф. №КС-2) - 2экз.</w:t>
            </w:r>
          </w:p>
          <w:p w:rsidR="00C71406" w:rsidRPr="004267C0" w:rsidRDefault="00C71406" w:rsidP="00C71406">
            <w:pPr>
              <w:tabs>
                <w:tab w:val="left" w:pos="3686"/>
                <w:tab w:val="left" w:pos="3969"/>
              </w:tabs>
              <w:spacing w:after="0"/>
              <w:jc w:val="both"/>
              <w:rPr>
                <w:rFonts w:ascii="Tahoma" w:hAnsi="Tahoma" w:cs="Tahoma"/>
                <w:sz w:val="20"/>
                <w:szCs w:val="20"/>
              </w:rPr>
            </w:pPr>
            <w:r w:rsidRPr="004267C0">
              <w:rPr>
                <w:rFonts w:ascii="Tahoma" w:hAnsi="Tahoma" w:cs="Tahoma"/>
                <w:sz w:val="20"/>
                <w:szCs w:val="20"/>
              </w:rPr>
              <w:t>4.  Справка о стоимости выполненных работ (ф. КС-3) - 2 экз.</w:t>
            </w:r>
          </w:p>
          <w:p w:rsidR="00C71406" w:rsidRPr="004267C0" w:rsidRDefault="00C71406" w:rsidP="00C71406">
            <w:pPr>
              <w:tabs>
                <w:tab w:val="left" w:pos="3686"/>
                <w:tab w:val="left" w:pos="3969"/>
              </w:tabs>
              <w:spacing w:after="0"/>
              <w:jc w:val="both"/>
              <w:rPr>
                <w:rFonts w:ascii="Tahoma" w:hAnsi="Tahoma" w:cs="Tahoma"/>
                <w:sz w:val="20"/>
                <w:szCs w:val="20"/>
              </w:rPr>
            </w:pPr>
            <w:r w:rsidRPr="004267C0">
              <w:rPr>
                <w:rFonts w:ascii="Tahoma" w:hAnsi="Tahoma" w:cs="Tahoma"/>
                <w:sz w:val="20"/>
                <w:szCs w:val="20"/>
              </w:rPr>
              <w:t>5. График производства работ – 2 экз.</w:t>
            </w:r>
          </w:p>
          <w:p w:rsidR="00C71406" w:rsidRPr="004267C0" w:rsidRDefault="00C71406" w:rsidP="00C71406">
            <w:pPr>
              <w:tabs>
                <w:tab w:val="left" w:pos="3686"/>
                <w:tab w:val="left" w:pos="3969"/>
              </w:tabs>
              <w:spacing w:after="0"/>
              <w:jc w:val="both"/>
              <w:rPr>
                <w:rFonts w:ascii="Tahoma" w:hAnsi="Tahoma" w:cs="Tahoma"/>
                <w:sz w:val="20"/>
                <w:szCs w:val="20"/>
              </w:rPr>
            </w:pPr>
            <w:r w:rsidRPr="004267C0">
              <w:rPr>
                <w:rFonts w:ascii="Tahoma" w:hAnsi="Tahoma" w:cs="Tahoma"/>
                <w:sz w:val="20"/>
                <w:szCs w:val="20"/>
              </w:rPr>
              <w:t>6. Исполнительная документация – 2 экз.</w:t>
            </w:r>
          </w:p>
          <w:p w:rsidR="00C71406" w:rsidRPr="004267C0" w:rsidRDefault="00C71406" w:rsidP="00C71406">
            <w:pPr>
              <w:tabs>
                <w:tab w:val="left" w:pos="3686"/>
                <w:tab w:val="left" w:pos="3969"/>
              </w:tabs>
              <w:spacing w:after="0"/>
              <w:jc w:val="both"/>
              <w:rPr>
                <w:rFonts w:ascii="Tahoma" w:hAnsi="Tahoma" w:cs="Tahoma"/>
                <w:sz w:val="20"/>
                <w:szCs w:val="20"/>
              </w:rPr>
            </w:pPr>
          </w:p>
        </w:tc>
      </w:tr>
      <w:tr w:rsidR="00C71406" w:rsidRPr="004267C0" w:rsidTr="00C32DDF">
        <w:tc>
          <w:tcPr>
            <w:tcW w:w="1747" w:type="pct"/>
            <w:tcBorders>
              <w:top w:val="single" w:sz="4" w:space="0" w:color="000000"/>
              <w:left w:val="single" w:sz="4" w:space="0" w:color="000000"/>
              <w:bottom w:val="single" w:sz="4" w:space="0" w:color="000000"/>
              <w:right w:val="single" w:sz="4" w:space="0" w:color="000000"/>
            </w:tcBorders>
            <w:hideMark/>
          </w:tcPr>
          <w:p w:rsidR="00C71406" w:rsidRPr="004267C0" w:rsidRDefault="00C71406" w:rsidP="00C71406">
            <w:pPr>
              <w:tabs>
                <w:tab w:val="left" w:pos="3686"/>
                <w:tab w:val="left" w:pos="3969"/>
              </w:tabs>
              <w:spacing w:after="0"/>
              <w:rPr>
                <w:rFonts w:ascii="Tahoma" w:hAnsi="Tahoma" w:cs="Tahoma"/>
                <w:sz w:val="20"/>
                <w:szCs w:val="20"/>
              </w:rPr>
            </w:pPr>
            <w:r w:rsidRPr="004267C0">
              <w:rPr>
                <w:rFonts w:ascii="Tahoma" w:hAnsi="Tahoma" w:cs="Tahoma"/>
                <w:spacing w:val="-8"/>
                <w:sz w:val="20"/>
                <w:szCs w:val="20"/>
              </w:rPr>
              <w:t xml:space="preserve">26. Дополнительные требования </w:t>
            </w:r>
            <w:r w:rsidRPr="004267C0">
              <w:rPr>
                <w:rFonts w:ascii="Tahoma" w:hAnsi="Tahoma" w:cs="Tahoma"/>
                <w:sz w:val="20"/>
                <w:szCs w:val="20"/>
              </w:rPr>
              <w:t>и особые условия</w:t>
            </w:r>
          </w:p>
        </w:tc>
        <w:tc>
          <w:tcPr>
            <w:tcW w:w="3253" w:type="pct"/>
            <w:tcBorders>
              <w:top w:val="single" w:sz="4" w:space="0" w:color="000000"/>
              <w:left w:val="single" w:sz="4" w:space="0" w:color="000000"/>
              <w:bottom w:val="single" w:sz="4" w:space="0" w:color="000000"/>
              <w:right w:val="single" w:sz="4" w:space="0" w:color="000000"/>
            </w:tcBorders>
          </w:tcPr>
          <w:p w:rsidR="00C71406" w:rsidRPr="004267C0" w:rsidRDefault="00C71406" w:rsidP="00C71406">
            <w:pPr>
              <w:tabs>
                <w:tab w:val="left" w:pos="3686"/>
                <w:tab w:val="left" w:pos="3969"/>
              </w:tabs>
              <w:snapToGrid w:val="0"/>
              <w:spacing w:after="0"/>
              <w:jc w:val="both"/>
              <w:rPr>
                <w:rFonts w:ascii="Tahoma" w:hAnsi="Tahoma" w:cs="Tahoma"/>
                <w:sz w:val="20"/>
                <w:szCs w:val="20"/>
              </w:rPr>
            </w:pPr>
            <w:r w:rsidRPr="004267C0">
              <w:rPr>
                <w:rFonts w:ascii="Tahoma" w:hAnsi="Tahoma" w:cs="Tahoma"/>
                <w:sz w:val="20"/>
                <w:szCs w:val="20"/>
              </w:rPr>
              <w:t>1. Наличие соответствующего  документа (выписки из реестра членов СРО) о допуске  к  работам по подготовке проектной документации  и  выполнению монтажных работ, выданного  СРО.</w:t>
            </w:r>
          </w:p>
          <w:p w:rsidR="00C71406" w:rsidRPr="004267C0" w:rsidRDefault="00C71406" w:rsidP="00C71406">
            <w:pPr>
              <w:tabs>
                <w:tab w:val="left" w:pos="3686"/>
                <w:tab w:val="left" w:pos="3969"/>
              </w:tabs>
              <w:spacing w:after="0"/>
              <w:jc w:val="both"/>
              <w:rPr>
                <w:rFonts w:ascii="Tahoma" w:hAnsi="Tahoma" w:cs="Tahoma"/>
                <w:sz w:val="20"/>
                <w:szCs w:val="20"/>
              </w:rPr>
            </w:pPr>
            <w:r w:rsidRPr="004267C0">
              <w:rPr>
                <w:rFonts w:ascii="Tahoma" w:hAnsi="Tahoma" w:cs="Tahoma"/>
                <w:sz w:val="20"/>
                <w:szCs w:val="20"/>
              </w:rPr>
              <w:t xml:space="preserve">2. Наличие опыта работы по монтажу АПС и СОУЭ  не менее </w:t>
            </w:r>
          </w:p>
          <w:p w:rsidR="00C71406" w:rsidRPr="004267C0" w:rsidRDefault="00C71406" w:rsidP="00C71406">
            <w:pPr>
              <w:tabs>
                <w:tab w:val="left" w:pos="3686"/>
                <w:tab w:val="left" w:pos="3969"/>
              </w:tabs>
              <w:spacing w:after="0"/>
              <w:jc w:val="both"/>
              <w:rPr>
                <w:rFonts w:ascii="Tahoma" w:hAnsi="Tahoma" w:cs="Tahoma"/>
                <w:sz w:val="20"/>
                <w:szCs w:val="20"/>
              </w:rPr>
            </w:pPr>
            <w:r w:rsidRPr="004267C0">
              <w:rPr>
                <w:rFonts w:ascii="Tahoma" w:hAnsi="Tahoma" w:cs="Tahoma"/>
                <w:sz w:val="20"/>
                <w:szCs w:val="20"/>
              </w:rPr>
              <w:t xml:space="preserve">    5-ти  лет.</w:t>
            </w:r>
          </w:p>
          <w:p w:rsidR="00C71406" w:rsidRPr="004267C0" w:rsidRDefault="00C71406" w:rsidP="00C71406">
            <w:pPr>
              <w:tabs>
                <w:tab w:val="left" w:pos="3686"/>
                <w:tab w:val="left" w:pos="3969"/>
              </w:tabs>
              <w:spacing w:after="0"/>
              <w:jc w:val="both"/>
              <w:rPr>
                <w:rFonts w:ascii="Tahoma" w:hAnsi="Tahoma" w:cs="Tahoma"/>
                <w:sz w:val="20"/>
                <w:szCs w:val="20"/>
              </w:rPr>
            </w:pPr>
            <w:r w:rsidRPr="004267C0">
              <w:rPr>
                <w:rFonts w:ascii="Tahoma" w:hAnsi="Tahoma" w:cs="Tahoma"/>
                <w:sz w:val="20"/>
                <w:szCs w:val="20"/>
              </w:rPr>
              <w:t xml:space="preserve">3. Гарантийный  срок на выполненные работы в соответствии </w:t>
            </w:r>
            <w:proofErr w:type="gramStart"/>
            <w:r w:rsidRPr="004267C0">
              <w:rPr>
                <w:rFonts w:ascii="Tahoma" w:hAnsi="Tahoma" w:cs="Tahoma"/>
                <w:sz w:val="20"/>
                <w:szCs w:val="20"/>
              </w:rPr>
              <w:t>с</w:t>
            </w:r>
            <w:proofErr w:type="gramEnd"/>
          </w:p>
          <w:p w:rsidR="00C71406" w:rsidRPr="004267C0" w:rsidRDefault="00C71406" w:rsidP="00C71406">
            <w:pPr>
              <w:tabs>
                <w:tab w:val="left" w:pos="3686"/>
                <w:tab w:val="left" w:pos="3969"/>
              </w:tabs>
              <w:spacing w:after="0"/>
              <w:jc w:val="both"/>
              <w:rPr>
                <w:rFonts w:ascii="Tahoma" w:hAnsi="Tahoma" w:cs="Tahoma"/>
                <w:sz w:val="20"/>
                <w:szCs w:val="20"/>
              </w:rPr>
            </w:pPr>
            <w:r w:rsidRPr="004267C0">
              <w:rPr>
                <w:rFonts w:ascii="Tahoma" w:hAnsi="Tahoma" w:cs="Tahoma"/>
                <w:sz w:val="20"/>
                <w:szCs w:val="20"/>
              </w:rPr>
              <w:t xml:space="preserve">    действующим законодательством.</w:t>
            </w:r>
          </w:p>
          <w:p w:rsidR="00C71406" w:rsidRPr="004267C0" w:rsidRDefault="00C71406" w:rsidP="00C71406">
            <w:pPr>
              <w:tabs>
                <w:tab w:val="left" w:pos="3686"/>
                <w:tab w:val="left" w:pos="3969"/>
              </w:tabs>
              <w:spacing w:after="0"/>
              <w:jc w:val="both"/>
              <w:rPr>
                <w:rStyle w:val="BodyTextChar"/>
                <w:rFonts w:ascii="Tahoma" w:hAnsi="Tahoma" w:cs="Tahoma"/>
                <w:color w:val="000000"/>
                <w:sz w:val="20"/>
                <w:szCs w:val="20"/>
              </w:rPr>
            </w:pPr>
            <w:r w:rsidRPr="004267C0">
              <w:rPr>
                <w:rFonts w:ascii="Tahoma" w:hAnsi="Tahoma" w:cs="Tahoma"/>
                <w:sz w:val="20"/>
                <w:szCs w:val="20"/>
              </w:rPr>
              <w:t xml:space="preserve">4.  </w:t>
            </w:r>
            <w:r w:rsidRPr="004267C0">
              <w:rPr>
                <w:rStyle w:val="BodyTextChar"/>
                <w:rFonts w:ascii="Tahoma" w:hAnsi="Tahoma" w:cs="Tahoma"/>
                <w:color w:val="000000"/>
                <w:sz w:val="20"/>
                <w:szCs w:val="20"/>
              </w:rPr>
              <w:t xml:space="preserve">Допуск работников на объект Подрядчик производит </w:t>
            </w:r>
            <w:proofErr w:type="gramStart"/>
            <w:r w:rsidRPr="004267C0">
              <w:rPr>
                <w:rStyle w:val="BodyTextChar"/>
                <w:rFonts w:ascii="Tahoma" w:hAnsi="Tahoma" w:cs="Tahoma"/>
                <w:color w:val="000000"/>
                <w:sz w:val="20"/>
                <w:szCs w:val="20"/>
              </w:rPr>
              <w:t>в</w:t>
            </w:r>
            <w:proofErr w:type="gramEnd"/>
          </w:p>
          <w:p w:rsidR="00C71406" w:rsidRPr="004267C0" w:rsidRDefault="00C71406" w:rsidP="00C71406">
            <w:pPr>
              <w:tabs>
                <w:tab w:val="left" w:pos="3686"/>
                <w:tab w:val="left" w:pos="3969"/>
              </w:tabs>
              <w:spacing w:after="0"/>
              <w:jc w:val="both"/>
              <w:rPr>
                <w:rStyle w:val="BodyTextChar"/>
                <w:rFonts w:ascii="Tahoma" w:hAnsi="Tahoma" w:cs="Tahoma"/>
                <w:color w:val="000000"/>
                <w:sz w:val="20"/>
                <w:szCs w:val="20"/>
              </w:rPr>
            </w:pPr>
            <w:r w:rsidRPr="004267C0">
              <w:rPr>
                <w:rStyle w:val="BodyTextChar"/>
                <w:rFonts w:ascii="Tahoma" w:hAnsi="Tahoma" w:cs="Tahoma"/>
                <w:color w:val="000000"/>
                <w:sz w:val="20"/>
                <w:szCs w:val="20"/>
              </w:rPr>
              <w:t xml:space="preserve">    </w:t>
            </w:r>
            <w:proofErr w:type="gramStart"/>
            <w:r w:rsidRPr="004267C0">
              <w:rPr>
                <w:rStyle w:val="BodyTextChar"/>
                <w:rFonts w:ascii="Tahoma" w:hAnsi="Tahoma" w:cs="Tahoma"/>
                <w:color w:val="000000"/>
                <w:sz w:val="20"/>
                <w:szCs w:val="20"/>
              </w:rPr>
              <w:t>соответствии</w:t>
            </w:r>
            <w:proofErr w:type="gramEnd"/>
            <w:r w:rsidRPr="004267C0">
              <w:rPr>
                <w:rStyle w:val="BodyTextChar"/>
                <w:rFonts w:ascii="Tahoma" w:hAnsi="Tahoma" w:cs="Tahoma"/>
                <w:color w:val="000000"/>
                <w:sz w:val="20"/>
                <w:szCs w:val="20"/>
              </w:rPr>
              <w:t xml:space="preserve">  с действующими нормами и правилами РФ и </w:t>
            </w:r>
          </w:p>
          <w:p w:rsidR="00C71406" w:rsidRPr="004267C0" w:rsidRDefault="00C71406" w:rsidP="00C71406">
            <w:pPr>
              <w:tabs>
                <w:tab w:val="left" w:pos="3686"/>
                <w:tab w:val="left" w:pos="3969"/>
              </w:tabs>
              <w:spacing w:after="0"/>
              <w:jc w:val="both"/>
              <w:rPr>
                <w:rStyle w:val="BodyTextChar"/>
                <w:rFonts w:ascii="Tahoma" w:hAnsi="Tahoma" w:cs="Tahoma"/>
                <w:color w:val="000000"/>
                <w:sz w:val="20"/>
                <w:szCs w:val="20"/>
              </w:rPr>
            </w:pPr>
            <w:r w:rsidRPr="004267C0">
              <w:rPr>
                <w:rStyle w:val="BodyTextChar"/>
                <w:rFonts w:ascii="Tahoma" w:hAnsi="Tahoma" w:cs="Tahoma"/>
                <w:color w:val="000000"/>
                <w:sz w:val="20"/>
                <w:szCs w:val="20"/>
              </w:rPr>
              <w:t xml:space="preserve">    внутренними правилами Заказчика.</w:t>
            </w:r>
          </w:p>
          <w:p w:rsidR="00C71406" w:rsidRPr="004267C0" w:rsidRDefault="00C71406" w:rsidP="00C71406">
            <w:pPr>
              <w:tabs>
                <w:tab w:val="left" w:pos="3686"/>
                <w:tab w:val="left" w:pos="3969"/>
              </w:tabs>
              <w:spacing w:after="0"/>
              <w:jc w:val="both"/>
              <w:rPr>
                <w:rFonts w:ascii="Tahoma" w:hAnsi="Tahoma" w:cs="Tahoma"/>
                <w:color w:val="000000"/>
                <w:sz w:val="20"/>
                <w:szCs w:val="20"/>
              </w:rPr>
            </w:pPr>
          </w:p>
        </w:tc>
      </w:tr>
      <w:tr w:rsidR="008B43DA" w:rsidRPr="004267C0" w:rsidTr="00C32DDF">
        <w:tc>
          <w:tcPr>
            <w:tcW w:w="1747" w:type="pct"/>
            <w:tcBorders>
              <w:top w:val="single" w:sz="4" w:space="0" w:color="000000"/>
              <w:left w:val="single" w:sz="4" w:space="0" w:color="000000"/>
              <w:bottom w:val="single" w:sz="4" w:space="0" w:color="000000"/>
              <w:right w:val="single" w:sz="4" w:space="0" w:color="000000"/>
            </w:tcBorders>
            <w:hideMark/>
          </w:tcPr>
          <w:p w:rsidR="008B43DA" w:rsidRPr="004267C0" w:rsidRDefault="008B43DA" w:rsidP="008B43DA">
            <w:pPr>
              <w:tabs>
                <w:tab w:val="left" w:pos="3686"/>
                <w:tab w:val="left" w:pos="3969"/>
              </w:tabs>
              <w:spacing w:after="0"/>
              <w:rPr>
                <w:rFonts w:ascii="Tahoma" w:hAnsi="Tahoma" w:cs="Tahoma"/>
                <w:spacing w:val="-8"/>
                <w:sz w:val="20"/>
                <w:szCs w:val="20"/>
              </w:rPr>
            </w:pPr>
            <w:r w:rsidRPr="004267C0">
              <w:rPr>
                <w:rFonts w:ascii="Tahoma" w:hAnsi="Tahoma" w:cs="Tahoma"/>
                <w:spacing w:val="-8"/>
                <w:sz w:val="20"/>
                <w:szCs w:val="20"/>
              </w:rPr>
              <w:t>27. Контрольная информация</w:t>
            </w:r>
          </w:p>
        </w:tc>
        <w:tc>
          <w:tcPr>
            <w:tcW w:w="3253" w:type="pct"/>
            <w:tcBorders>
              <w:top w:val="single" w:sz="4" w:space="0" w:color="000000"/>
              <w:left w:val="single" w:sz="4" w:space="0" w:color="000000"/>
              <w:bottom w:val="single" w:sz="4" w:space="0" w:color="000000"/>
              <w:right w:val="single" w:sz="4" w:space="0" w:color="000000"/>
            </w:tcBorders>
            <w:hideMark/>
          </w:tcPr>
          <w:p w:rsidR="008B43DA" w:rsidRPr="004267C0" w:rsidRDefault="008B43DA" w:rsidP="008B43DA">
            <w:pPr>
              <w:tabs>
                <w:tab w:val="left" w:pos="3686"/>
                <w:tab w:val="left" w:pos="3969"/>
              </w:tabs>
              <w:spacing w:after="0"/>
              <w:jc w:val="both"/>
              <w:rPr>
                <w:rFonts w:ascii="Tahoma" w:hAnsi="Tahoma" w:cs="Tahoma"/>
                <w:sz w:val="20"/>
                <w:szCs w:val="20"/>
              </w:rPr>
            </w:pPr>
            <w:r w:rsidRPr="004267C0">
              <w:rPr>
                <w:rFonts w:ascii="Tahoma" w:hAnsi="Tahoma" w:cs="Tahoma"/>
                <w:sz w:val="20"/>
                <w:szCs w:val="20"/>
              </w:rPr>
              <w:t xml:space="preserve">Центр ответственности: </w:t>
            </w:r>
          </w:p>
          <w:p w:rsidR="008B43DA" w:rsidRPr="004267C0" w:rsidRDefault="008B43DA" w:rsidP="008B43DA">
            <w:pPr>
              <w:tabs>
                <w:tab w:val="left" w:pos="3686"/>
                <w:tab w:val="left" w:pos="3969"/>
              </w:tabs>
              <w:spacing w:after="0"/>
              <w:jc w:val="both"/>
              <w:rPr>
                <w:rFonts w:ascii="Tahoma" w:hAnsi="Tahoma" w:cs="Tahoma"/>
                <w:sz w:val="20"/>
                <w:szCs w:val="20"/>
              </w:rPr>
            </w:pPr>
            <w:r w:rsidRPr="004267C0">
              <w:rPr>
                <w:rFonts w:ascii="Tahoma" w:hAnsi="Tahoma" w:cs="Tahoma"/>
                <w:sz w:val="20"/>
                <w:szCs w:val="20"/>
              </w:rPr>
              <w:t xml:space="preserve">Ведущий </w:t>
            </w:r>
            <w:r w:rsidR="00402DCD" w:rsidRPr="004267C0">
              <w:rPr>
                <w:rFonts w:ascii="Tahoma" w:hAnsi="Tahoma" w:cs="Tahoma"/>
                <w:sz w:val="20"/>
                <w:szCs w:val="20"/>
              </w:rPr>
              <w:t>инженер по ГО и ЧС, ПБ</w:t>
            </w:r>
          </w:p>
          <w:p w:rsidR="008B43DA" w:rsidRPr="004267C0" w:rsidRDefault="008B43DA" w:rsidP="008B43DA">
            <w:pPr>
              <w:tabs>
                <w:tab w:val="left" w:pos="3686"/>
                <w:tab w:val="left" w:pos="3969"/>
              </w:tabs>
              <w:spacing w:after="0"/>
              <w:jc w:val="both"/>
              <w:rPr>
                <w:rFonts w:ascii="Tahoma" w:hAnsi="Tahoma" w:cs="Tahoma"/>
                <w:sz w:val="20"/>
                <w:szCs w:val="20"/>
              </w:rPr>
            </w:pPr>
            <w:r w:rsidRPr="004267C0">
              <w:rPr>
                <w:rFonts w:ascii="Tahoma" w:hAnsi="Tahoma" w:cs="Tahoma"/>
                <w:sz w:val="20"/>
                <w:szCs w:val="20"/>
              </w:rPr>
              <w:t>Евтушенко  Александр Васильевич</w:t>
            </w:r>
          </w:p>
          <w:p w:rsidR="008B43DA" w:rsidRPr="004267C0" w:rsidRDefault="008B43DA" w:rsidP="008B43DA">
            <w:pPr>
              <w:tabs>
                <w:tab w:val="left" w:pos="3686"/>
                <w:tab w:val="left" w:pos="3969"/>
              </w:tabs>
              <w:spacing w:after="0"/>
              <w:jc w:val="both"/>
              <w:rPr>
                <w:rFonts w:ascii="Tahoma" w:hAnsi="Tahoma" w:cs="Tahoma"/>
                <w:sz w:val="20"/>
                <w:szCs w:val="20"/>
              </w:rPr>
            </w:pPr>
            <w:r w:rsidRPr="004267C0">
              <w:rPr>
                <w:rFonts w:ascii="Tahoma" w:hAnsi="Tahoma" w:cs="Tahoma"/>
                <w:sz w:val="20"/>
                <w:szCs w:val="20"/>
              </w:rPr>
              <w:t xml:space="preserve">тел.(8482) 55-13-82, </w:t>
            </w:r>
            <w:r w:rsidRPr="004267C0">
              <w:rPr>
                <w:rFonts w:ascii="Tahoma" w:hAnsi="Tahoma" w:cs="Tahoma"/>
                <w:b/>
                <w:color w:val="FF0000"/>
                <w:sz w:val="20"/>
                <w:szCs w:val="20"/>
              </w:rPr>
              <w:t>evtushenko_av@volcomsys.ru</w:t>
            </w:r>
          </w:p>
          <w:p w:rsidR="008B43DA" w:rsidRPr="004267C0" w:rsidRDefault="008B43DA" w:rsidP="008B43DA">
            <w:pPr>
              <w:tabs>
                <w:tab w:val="left" w:pos="3686"/>
                <w:tab w:val="left" w:pos="3969"/>
              </w:tabs>
              <w:spacing w:after="0"/>
              <w:jc w:val="both"/>
              <w:rPr>
                <w:rFonts w:ascii="Tahoma" w:hAnsi="Tahoma" w:cs="Tahoma"/>
                <w:color w:val="000000"/>
                <w:sz w:val="20"/>
                <w:szCs w:val="20"/>
              </w:rPr>
            </w:pPr>
            <w:r w:rsidRPr="004267C0">
              <w:rPr>
                <w:rFonts w:ascii="Tahoma" w:hAnsi="Tahoma" w:cs="Tahoma"/>
                <w:color w:val="000000"/>
                <w:sz w:val="20"/>
                <w:szCs w:val="20"/>
              </w:rPr>
              <w:t>Главный инженер</w:t>
            </w:r>
          </w:p>
          <w:p w:rsidR="008B43DA" w:rsidRPr="004267C0" w:rsidRDefault="008B43DA" w:rsidP="008B43DA">
            <w:pPr>
              <w:tabs>
                <w:tab w:val="left" w:pos="3686"/>
                <w:tab w:val="left" w:pos="3969"/>
              </w:tabs>
              <w:spacing w:after="0"/>
              <w:jc w:val="both"/>
              <w:rPr>
                <w:rFonts w:ascii="Tahoma" w:hAnsi="Tahoma" w:cs="Tahoma"/>
                <w:color w:val="000000"/>
                <w:sz w:val="20"/>
                <w:szCs w:val="20"/>
              </w:rPr>
            </w:pPr>
            <w:r w:rsidRPr="004267C0">
              <w:rPr>
                <w:rFonts w:ascii="Tahoma" w:hAnsi="Tahoma" w:cs="Tahoma"/>
                <w:color w:val="000000"/>
                <w:sz w:val="20"/>
                <w:szCs w:val="20"/>
              </w:rPr>
              <w:t>Прасолов Тарас Константинович</w:t>
            </w:r>
          </w:p>
          <w:p w:rsidR="008B43DA" w:rsidRPr="004267C0" w:rsidRDefault="008B43DA" w:rsidP="008B43DA">
            <w:pPr>
              <w:tabs>
                <w:tab w:val="left" w:pos="3686"/>
                <w:tab w:val="left" w:pos="3969"/>
              </w:tabs>
              <w:spacing w:after="0"/>
              <w:jc w:val="both"/>
              <w:rPr>
                <w:rFonts w:ascii="Tahoma" w:hAnsi="Tahoma" w:cs="Tahoma"/>
                <w:b/>
                <w:color w:val="FF0000"/>
                <w:sz w:val="20"/>
                <w:szCs w:val="20"/>
              </w:rPr>
            </w:pPr>
            <w:r w:rsidRPr="004267C0">
              <w:rPr>
                <w:rFonts w:ascii="Tahoma" w:hAnsi="Tahoma" w:cs="Tahoma"/>
                <w:color w:val="000000"/>
                <w:sz w:val="20"/>
                <w:szCs w:val="20"/>
              </w:rPr>
              <w:t>тел.(8482) 79-03-70</w:t>
            </w:r>
            <w:r w:rsidR="00C71406" w:rsidRPr="004267C0">
              <w:rPr>
                <w:rFonts w:ascii="Tahoma" w:hAnsi="Tahoma" w:cs="Tahoma"/>
                <w:color w:val="000000"/>
                <w:sz w:val="20"/>
                <w:szCs w:val="20"/>
              </w:rPr>
              <w:t xml:space="preserve"> (300)</w:t>
            </w:r>
            <w:r w:rsidRPr="004267C0">
              <w:rPr>
                <w:rFonts w:ascii="Tahoma" w:hAnsi="Tahoma" w:cs="Tahoma"/>
                <w:color w:val="000000"/>
                <w:sz w:val="20"/>
                <w:szCs w:val="20"/>
              </w:rPr>
              <w:t xml:space="preserve">,  </w:t>
            </w:r>
            <w:hyperlink r:id="rId6" w:history="1">
              <w:r w:rsidR="00402DCD" w:rsidRPr="004267C0">
                <w:rPr>
                  <w:rStyle w:val="a7"/>
                  <w:rFonts w:ascii="Tahoma" w:hAnsi="Tahoma" w:cs="Tahoma"/>
                  <w:b/>
                  <w:sz w:val="20"/>
                  <w:szCs w:val="20"/>
                </w:rPr>
                <w:t>prasolov_tk@volcomsys.ru</w:t>
              </w:r>
            </w:hyperlink>
          </w:p>
          <w:p w:rsidR="00402DCD" w:rsidRPr="004267C0" w:rsidRDefault="00402DCD" w:rsidP="008B43DA">
            <w:pPr>
              <w:tabs>
                <w:tab w:val="left" w:pos="3686"/>
                <w:tab w:val="left" w:pos="3969"/>
              </w:tabs>
              <w:spacing w:after="0"/>
              <w:jc w:val="both"/>
              <w:rPr>
                <w:rFonts w:ascii="Tahoma" w:hAnsi="Tahoma" w:cs="Tahoma"/>
                <w:color w:val="000000"/>
                <w:sz w:val="20"/>
                <w:szCs w:val="20"/>
              </w:rPr>
            </w:pPr>
          </w:p>
        </w:tc>
      </w:tr>
    </w:tbl>
    <w:p w:rsidR="008B43DA" w:rsidRPr="004267C0" w:rsidRDefault="008B43DA" w:rsidP="008B43DA">
      <w:pPr>
        <w:tabs>
          <w:tab w:val="left" w:pos="851"/>
          <w:tab w:val="num" w:pos="1287"/>
          <w:tab w:val="left" w:pos="1985"/>
          <w:tab w:val="left" w:pos="7655"/>
        </w:tabs>
        <w:spacing w:after="0"/>
        <w:rPr>
          <w:rFonts w:ascii="Tahoma" w:hAnsi="Tahoma" w:cs="Tahoma"/>
          <w:bCs/>
          <w:iCs/>
          <w:sz w:val="20"/>
          <w:szCs w:val="20"/>
        </w:rPr>
      </w:pPr>
    </w:p>
    <w:p w:rsidR="008B43DA" w:rsidRPr="004267C0" w:rsidRDefault="008B43DA" w:rsidP="008B43DA">
      <w:pPr>
        <w:tabs>
          <w:tab w:val="left" w:pos="851"/>
          <w:tab w:val="num" w:pos="1287"/>
          <w:tab w:val="left" w:pos="1985"/>
          <w:tab w:val="left" w:pos="7655"/>
        </w:tabs>
        <w:spacing w:after="0"/>
        <w:rPr>
          <w:rFonts w:ascii="Tahoma" w:hAnsi="Tahoma" w:cs="Tahoma"/>
          <w:bCs/>
          <w:iCs/>
          <w:sz w:val="20"/>
          <w:szCs w:val="20"/>
        </w:rPr>
      </w:pPr>
    </w:p>
    <w:p w:rsidR="008B43DA" w:rsidRPr="004267C0" w:rsidRDefault="008B43DA" w:rsidP="008B43DA">
      <w:pPr>
        <w:spacing w:after="0" w:line="240" w:lineRule="auto"/>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Заказчик                                                                                        Подрядчик</w:t>
      </w:r>
    </w:p>
    <w:p w:rsidR="008B43DA" w:rsidRPr="004267C0" w:rsidRDefault="008B43DA" w:rsidP="008B43DA">
      <w:pPr>
        <w:spacing w:after="0" w:line="240" w:lineRule="auto"/>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 xml:space="preserve">Общество с ограниченной ответственностью </w:t>
      </w:r>
    </w:p>
    <w:p w:rsidR="008B43DA" w:rsidRPr="004267C0" w:rsidRDefault="008B43DA" w:rsidP="008B43DA">
      <w:pPr>
        <w:spacing w:after="0" w:line="240" w:lineRule="auto"/>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«Волжские коммунальные системы»</w:t>
      </w:r>
    </w:p>
    <w:p w:rsidR="008B43DA" w:rsidRPr="004267C0" w:rsidRDefault="008B43DA" w:rsidP="008B43DA">
      <w:pPr>
        <w:spacing w:after="0" w:line="240" w:lineRule="auto"/>
        <w:rPr>
          <w:rFonts w:ascii="Tahoma" w:eastAsia="Times New Roman" w:hAnsi="Tahoma" w:cs="Tahoma"/>
          <w:sz w:val="20"/>
          <w:szCs w:val="20"/>
          <w:lang w:eastAsia="ru-RU"/>
        </w:rPr>
      </w:pPr>
    </w:p>
    <w:p w:rsidR="008B43DA" w:rsidRPr="004267C0" w:rsidRDefault="008B43DA" w:rsidP="008B43DA">
      <w:pPr>
        <w:spacing w:after="0" w:line="240" w:lineRule="auto"/>
        <w:rPr>
          <w:rFonts w:ascii="Tahoma" w:eastAsia="Times New Roman" w:hAnsi="Tahoma" w:cs="Tahoma"/>
          <w:sz w:val="20"/>
          <w:szCs w:val="20"/>
          <w:lang w:eastAsia="ru-RU"/>
        </w:rPr>
      </w:pPr>
    </w:p>
    <w:p w:rsidR="008B43DA" w:rsidRPr="004267C0" w:rsidRDefault="008B43DA" w:rsidP="008B43DA">
      <w:pPr>
        <w:spacing w:after="0" w:line="240" w:lineRule="auto"/>
        <w:rPr>
          <w:rFonts w:ascii="Tahoma" w:eastAsia="Times New Roman" w:hAnsi="Tahoma" w:cs="Tahoma"/>
          <w:sz w:val="20"/>
          <w:szCs w:val="20"/>
          <w:lang w:eastAsia="ru-RU"/>
        </w:rPr>
      </w:pPr>
    </w:p>
    <w:p w:rsidR="008B43DA" w:rsidRPr="004267C0" w:rsidRDefault="008B43DA" w:rsidP="008B43DA">
      <w:pPr>
        <w:spacing w:after="0" w:line="240" w:lineRule="auto"/>
        <w:rPr>
          <w:rFonts w:ascii="Tahoma" w:eastAsia="Times New Roman" w:hAnsi="Tahoma" w:cs="Tahoma"/>
          <w:sz w:val="20"/>
          <w:szCs w:val="20"/>
          <w:lang w:eastAsia="ru-RU"/>
        </w:rPr>
      </w:pPr>
    </w:p>
    <w:p w:rsidR="008B43DA" w:rsidRPr="004267C0" w:rsidRDefault="008B43DA" w:rsidP="008B43DA">
      <w:pPr>
        <w:spacing w:after="0" w:line="240" w:lineRule="auto"/>
        <w:rPr>
          <w:rFonts w:ascii="Tahoma" w:eastAsia="Times New Roman" w:hAnsi="Tahoma" w:cs="Tahoma"/>
          <w:sz w:val="20"/>
          <w:szCs w:val="20"/>
          <w:lang w:eastAsia="ru-RU"/>
        </w:rPr>
      </w:pPr>
    </w:p>
    <w:p w:rsidR="008B43DA" w:rsidRPr="004267C0" w:rsidRDefault="008B43DA" w:rsidP="008B43DA">
      <w:pPr>
        <w:spacing w:after="0" w:line="240" w:lineRule="auto"/>
        <w:rPr>
          <w:rFonts w:ascii="Tahoma" w:eastAsia="Times New Roman" w:hAnsi="Tahoma" w:cs="Tahoma"/>
          <w:sz w:val="20"/>
          <w:szCs w:val="20"/>
          <w:lang w:eastAsia="ru-RU"/>
        </w:rPr>
      </w:pPr>
    </w:p>
    <w:p w:rsidR="008B43DA" w:rsidRPr="004267C0" w:rsidRDefault="008B43DA" w:rsidP="008B43DA">
      <w:pPr>
        <w:spacing w:after="0" w:line="240" w:lineRule="auto"/>
        <w:rPr>
          <w:rFonts w:ascii="Tahoma" w:eastAsia="Times New Roman" w:hAnsi="Tahoma" w:cs="Tahoma"/>
          <w:sz w:val="20"/>
          <w:szCs w:val="20"/>
          <w:lang w:eastAsia="ru-RU"/>
        </w:rPr>
      </w:pPr>
      <w:r w:rsidRPr="004267C0">
        <w:rPr>
          <w:rFonts w:ascii="Tahoma" w:eastAsia="Times New Roman" w:hAnsi="Tahoma" w:cs="Tahoma"/>
          <w:b/>
          <w:bCs/>
          <w:sz w:val="20"/>
          <w:szCs w:val="20"/>
          <w:lang w:eastAsia="ru-RU"/>
        </w:rPr>
        <w:t>_______________________                                                       _____________________</w:t>
      </w:r>
    </w:p>
    <w:p w:rsidR="008B43DA" w:rsidRPr="004267C0" w:rsidRDefault="008B43DA" w:rsidP="008B43DA">
      <w:pPr>
        <w:spacing w:after="0" w:line="240" w:lineRule="auto"/>
        <w:rPr>
          <w:rFonts w:ascii="Tahoma" w:eastAsia="Times New Roman" w:hAnsi="Tahoma" w:cs="Tahoma"/>
          <w:sz w:val="20"/>
          <w:szCs w:val="20"/>
          <w:lang w:eastAsia="ru-RU"/>
        </w:rPr>
      </w:pPr>
    </w:p>
    <w:p w:rsidR="008B43DA" w:rsidRPr="004267C0" w:rsidRDefault="008B43DA" w:rsidP="008B43DA">
      <w:pPr>
        <w:spacing w:after="0" w:line="240" w:lineRule="auto"/>
        <w:rPr>
          <w:rFonts w:ascii="Tahoma" w:eastAsia="Times New Roman" w:hAnsi="Tahoma" w:cs="Tahoma"/>
          <w:sz w:val="20"/>
          <w:szCs w:val="20"/>
          <w:lang w:eastAsia="ru-RU"/>
        </w:rPr>
      </w:pPr>
    </w:p>
    <w:p w:rsidR="008B43DA" w:rsidRPr="004267C0" w:rsidRDefault="008B43DA" w:rsidP="008B43DA">
      <w:pPr>
        <w:spacing w:after="0" w:line="240" w:lineRule="auto"/>
        <w:rPr>
          <w:rFonts w:ascii="Tahoma" w:eastAsia="Times New Roman" w:hAnsi="Tahoma" w:cs="Tahoma"/>
          <w:b/>
          <w:bCs/>
          <w:sz w:val="20"/>
          <w:szCs w:val="20"/>
          <w:lang w:eastAsia="ru-RU"/>
        </w:rPr>
      </w:pPr>
      <w:r w:rsidRPr="004267C0">
        <w:rPr>
          <w:rFonts w:ascii="Tahoma" w:eastAsia="Times New Roman" w:hAnsi="Tahoma" w:cs="Tahoma"/>
          <w:b/>
          <w:bCs/>
          <w:sz w:val="20"/>
          <w:szCs w:val="20"/>
          <w:lang w:eastAsia="ru-RU"/>
        </w:rPr>
        <w:t>________________ /____/                                                         ________________ /____/</w:t>
      </w:r>
    </w:p>
    <w:p w:rsidR="008B43DA" w:rsidRPr="004267C0" w:rsidRDefault="008B43DA" w:rsidP="00402DCD">
      <w:pPr>
        <w:spacing w:after="0" w:line="240" w:lineRule="auto"/>
        <w:rPr>
          <w:rFonts w:ascii="Tahoma" w:hAnsi="Tahoma" w:cs="Tahoma"/>
          <w:sz w:val="20"/>
          <w:szCs w:val="20"/>
        </w:rPr>
      </w:pPr>
      <w:r w:rsidRPr="004267C0">
        <w:rPr>
          <w:rFonts w:ascii="Tahoma" w:eastAsia="Times New Roman" w:hAnsi="Tahoma" w:cs="Tahoma"/>
          <w:b/>
          <w:bCs/>
          <w:sz w:val="20"/>
          <w:szCs w:val="20"/>
          <w:lang w:eastAsia="ru-RU"/>
        </w:rPr>
        <w:t>м.п.                                                                                             м.п.</w:t>
      </w:r>
    </w:p>
    <w:sectPr w:rsidR="008B43DA" w:rsidRPr="004267C0" w:rsidSect="00726C97">
      <w:pgSz w:w="11906" w:h="16838"/>
      <w:pgMar w:top="851" w:right="566" w:bottom="28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A04F9"/>
    <w:multiLevelType w:val="multilevel"/>
    <w:tmpl w:val="E1CC1140"/>
    <w:lvl w:ilvl="0">
      <w:start w:val="2"/>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2B03C33"/>
    <w:multiLevelType w:val="multilevel"/>
    <w:tmpl w:val="4EC8E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AA6051"/>
    <w:multiLevelType w:val="multilevel"/>
    <w:tmpl w:val="BFA6CA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DC91117"/>
    <w:multiLevelType w:val="multilevel"/>
    <w:tmpl w:val="C63681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A85ADB"/>
    <w:rsid w:val="00027856"/>
    <w:rsid w:val="00191CFA"/>
    <w:rsid w:val="001E1972"/>
    <w:rsid w:val="0024195C"/>
    <w:rsid w:val="002607C3"/>
    <w:rsid w:val="00402DCD"/>
    <w:rsid w:val="00410454"/>
    <w:rsid w:val="004267C0"/>
    <w:rsid w:val="004A3E5C"/>
    <w:rsid w:val="004A76E3"/>
    <w:rsid w:val="004C34FD"/>
    <w:rsid w:val="004F40C6"/>
    <w:rsid w:val="0052231C"/>
    <w:rsid w:val="005D326C"/>
    <w:rsid w:val="005D6338"/>
    <w:rsid w:val="006460B2"/>
    <w:rsid w:val="006B7CC1"/>
    <w:rsid w:val="006D6A86"/>
    <w:rsid w:val="006F041E"/>
    <w:rsid w:val="00726C97"/>
    <w:rsid w:val="0077140B"/>
    <w:rsid w:val="007F1590"/>
    <w:rsid w:val="00804873"/>
    <w:rsid w:val="008314E2"/>
    <w:rsid w:val="008B43DA"/>
    <w:rsid w:val="00906D54"/>
    <w:rsid w:val="009854C2"/>
    <w:rsid w:val="00A31F16"/>
    <w:rsid w:val="00A63688"/>
    <w:rsid w:val="00A85ADB"/>
    <w:rsid w:val="00BB02EF"/>
    <w:rsid w:val="00C2666B"/>
    <w:rsid w:val="00C32DDF"/>
    <w:rsid w:val="00C71406"/>
    <w:rsid w:val="00D5624F"/>
    <w:rsid w:val="00DA252F"/>
    <w:rsid w:val="00DF28D9"/>
    <w:rsid w:val="00EA48C2"/>
    <w:rsid w:val="00EE1C81"/>
    <w:rsid w:val="00EE3CB7"/>
    <w:rsid w:val="00F05DD0"/>
    <w:rsid w:val="00F724B0"/>
    <w:rsid w:val="00FA7121"/>
    <w:rsid w:val="00FD0A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C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F40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аголовок 11"/>
    <w:basedOn w:val="a"/>
    <w:next w:val="a"/>
    <w:rsid w:val="008B43DA"/>
    <w:pPr>
      <w:tabs>
        <w:tab w:val="num" w:pos="360"/>
      </w:tabs>
      <w:suppressAutoHyphens/>
      <w:spacing w:after="0" w:line="240" w:lineRule="auto"/>
      <w:ind w:left="864"/>
      <w:outlineLvl w:val="0"/>
    </w:pPr>
    <w:rPr>
      <w:rFonts w:ascii="Verdana" w:eastAsia="Times New Roman" w:hAnsi="Verdana" w:cs="Mangal"/>
      <w:sz w:val="20"/>
      <w:szCs w:val="20"/>
      <w:lang w:eastAsia="ar-SA"/>
    </w:rPr>
  </w:style>
  <w:style w:type="paragraph" w:customStyle="1" w:styleId="ConsPlusDocList">
    <w:name w:val="ConsPlusDocList"/>
    <w:uiPriority w:val="99"/>
    <w:rsid w:val="008B43D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Char">
    <w:name w:val="Body Text Char"/>
    <w:rsid w:val="008B43DA"/>
    <w:rPr>
      <w:rFonts w:ascii="Times New Roman" w:hAnsi="Times New Roman" w:cs="Times New Roman" w:hint="default"/>
      <w:sz w:val="21"/>
      <w:szCs w:val="21"/>
    </w:rPr>
  </w:style>
  <w:style w:type="character" w:customStyle="1" w:styleId="a4">
    <w:name w:val="Основной текст + Полужирный"/>
    <w:basedOn w:val="BodyTextChar"/>
    <w:rsid w:val="008B43DA"/>
    <w:rPr>
      <w:rFonts w:ascii="Times New Roman" w:hAnsi="Times New Roman" w:cs="Times New Roman" w:hint="default"/>
      <w:b/>
      <w:bCs/>
      <w:sz w:val="21"/>
      <w:szCs w:val="21"/>
    </w:rPr>
  </w:style>
  <w:style w:type="paragraph" w:styleId="a5">
    <w:name w:val="Balloon Text"/>
    <w:basedOn w:val="a"/>
    <w:link w:val="a6"/>
    <w:uiPriority w:val="99"/>
    <w:semiHidden/>
    <w:unhideWhenUsed/>
    <w:rsid w:val="007F159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F1590"/>
    <w:rPr>
      <w:rFonts w:ascii="Tahoma" w:hAnsi="Tahoma" w:cs="Tahoma"/>
      <w:sz w:val="16"/>
      <w:szCs w:val="16"/>
    </w:rPr>
  </w:style>
  <w:style w:type="paragraph" w:customStyle="1" w:styleId="TableContents">
    <w:name w:val="Table Contents"/>
    <w:basedOn w:val="a"/>
    <w:rsid w:val="009854C2"/>
    <w:pPr>
      <w:widowControl w:val="0"/>
      <w:suppressAutoHyphens/>
      <w:spacing w:after="0" w:line="240" w:lineRule="auto"/>
    </w:pPr>
    <w:rPr>
      <w:rFonts w:ascii="Arial" w:eastAsia="Lucida Sans Unicode" w:hAnsi="Arial" w:cs="Mangal"/>
      <w:kern w:val="1"/>
      <w:sz w:val="20"/>
      <w:szCs w:val="24"/>
      <w:lang w:eastAsia="hi-IN" w:bidi="hi-IN"/>
    </w:rPr>
  </w:style>
  <w:style w:type="character" w:styleId="a7">
    <w:name w:val="Hyperlink"/>
    <w:basedOn w:val="a0"/>
    <w:uiPriority w:val="99"/>
    <w:unhideWhenUsed/>
    <w:rsid w:val="00402DC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F40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аголовок 11"/>
    <w:basedOn w:val="a"/>
    <w:next w:val="a"/>
    <w:rsid w:val="008B43DA"/>
    <w:pPr>
      <w:tabs>
        <w:tab w:val="num" w:pos="360"/>
      </w:tabs>
      <w:suppressAutoHyphens/>
      <w:spacing w:after="0" w:line="240" w:lineRule="auto"/>
      <w:ind w:left="864"/>
      <w:outlineLvl w:val="0"/>
    </w:pPr>
    <w:rPr>
      <w:rFonts w:ascii="Verdana" w:eastAsia="Times New Roman" w:hAnsi="Verdana" w:cs="Mangal"/>
      <w:sz w:val="20"/>
      <w:szCs w:val="20"/>
      <w:lang w:eastAsia="ar-SA"/>
    </w:rPr>
  </w:style>
  <w:style w:type="paragraph" w:customStyle="1" w:styleId="ConsPlusDocList">
    <w:name w:val="ConsPlusDocList"/>
    <w:uiPriority w:val="99"/>
    <w:rsid w:val="008B43D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Char">
    <w:name w:val="Body Text Char"/>
    <w:rsid w:val="008B43DA"/>
    <w:rPr>
      <w:rFonts w:ascii="Times New Roman" w:hAnsi="Times New Roman" w:cs="Times New Roman" w:hint="default"/>
      <w:sz w:val="21"/>
      <w:szCs w:val="21"/>
    </w:rPr>
  </w:style>
  <w:style w:type="character" w:customStyle="1" w:styleId="a4">
    <w:name w:val="Основной текст + Полужирный"/>
    <w:basedOn w:val="BodyTextChar"/>
    <w:rsid w:val="008B43DA"/>
    <w:rPr>
      <w:rFonts w:ascii="Times New Roman" w:hAnsi="Times New Roman" w:cs="Times New Roman" w:hint="default"/>
      <w:b/>
      <w:bCs/>
      <w:sz w:val="21"/>
      <w:szCs w:val="21"/>
    </w:rPr>
  </w:style>
  <w:style w:type="paragraph" w:styleId="a5">
    <w:name w:val="Balloon Text"/>
    <w:basedOn w:val="a"/>
    <w:link w:val="a6"/>
    <w:uiPriority w:val="99"/>
    <w:semiHidden/>
    <w:unhideWhenUsed/>
    <w:rsid w:val="007F159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F1590"/>
    <w:rPr>
      <w:rFonts w:ascii="Tahoma" w:hAnsi="Tahoma" w:cs="Tahoma"/>
      <w:sz w:val="16"/>
      <w:szCs w:val="16"/>
    </w:rPr>
  </w:style>
  <w:style w:type="paragraph" w:customStyle="1" w:styleId="TableContents">
    <w:name w:val="Table Contents"/>
    <w:basedOn w:val="a"/>
    <w:rsid w:val="009854C2"/>
    <w:pPr>
      <w:widowControl w:val="0"/>
      <w:suppressAutoHyphens/>
      <w:spacing w:after="0" w:line="240" w:lineRule="auto"/>
    </w:pPr>
    <w:rPr>
      <w:rFonts w:ascii="Arial" w:eastAsia="Lucida Sans Unicode" w:hAnsi="Arial" w:cs="Mangal"/>
      <w:kern w:val="1"/>
      <w:sz w:val="20"/>
      <w:szCs w:val="24"/>
      <w:lang w:eastAsia="hi-IN" w:bidi="hi-IN"/>
    </w:rPr>
  </w:style>
  <w:style w:type="character" w:styleId="a7">
    <w:name w:val="Hyperlink"/>
    <w:basedOn w:val="a0"/>
    <w:uiPriority w:val="99"/>
    <w:unhideWhenUsed/>
    <w:rsid w:val="00402DC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2874703">
      <w:bodyDiv w:val="1"/>
      <w:marLeft w:val="0"/>
      <w:marRight w:val="0"/>
      <w:marTop w:val="0"/>
      <w:marBottom w:val="0"/>
      <w:divBdr>
        <w:top w:val="none" w:sz="0" w:space="0" w:color="auto"/>
        <w:left w:val="none" w:sz="0" w:space="0" w:color="auto"/>
        <w:bottom w:val="none" w:sz="0" w:space="0" w:color="auto"/>
        <w:right w:val="none" w:sz="0" w:space="0" w:color="auto"/>
      </w:divBdr>
    </w:div>
    <w:div w:id="176595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rasolov_tk@volcomsys.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2B2A5-3626-4C1B-9E3A-4647C4B9F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10</Pages>
  <Words>5315</Words>
  <Characters>30300</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Полякова Марина Владимировна</dc:creator>
  <cp:lastModifiedBy>Солдатов Владимир Николаевич</cp:lastModifiedBy>
  <cp:revision>24</cp:revision>
  <cp:lastPrinted>2017-02-08T13:13:00Z</cp:lastPrinted>
  <dcterms:created xsi:type="dcterms:W3CDTF">2018-07-03T09:43:00Z</dcterms:created>
  <dcterms:modified xsi:type="dcterms:W3CDTF">2019-02-21T12:24:00Z</dcterms:modified>
</cp:coreProperties>
</file>